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FD" w:rsidRPr="00A96EC4" w:rsidRDefault="00121DFD" w:rsidP="00121DFD">
      <w:pPr>
        <w:spacing w:after="150" w:line="300" w:lineRule="atLeast"/>
        <w:ind w:firstLine="600"/>
        <w:jc w:val="center"/>
        <w:rPr>
          <w:rFonts w:ascii="Times New Roman" w:eastAsia="Times New Roman" w:hAnsi="Times New Roman" w:cs="Times New Roman"/>
          <w:b/>
          <w:sz w:val="28"/>
          <w:szCs w:val="28"/>
          <w:lang w:eastAsia="ru-RU"/>
        </w:rPr>
      </w:pPr>
      <w:r w:rsidRPr="00A96EC4">
        <w:rPr>
          <w:rFonts w:ascii="Times New Roman" w:eastAsia="Times New Roman" w:hAnsi="Times New Roman" w:cs="Times New Roman"/>
          <w:b/>
          <w:sz w:val="28"/>
          <w:szCs w:val="28"/>
          <w:lang w:eastAsia="ru-RU"/>
        </w:rPr>
        <w:t>Заявка на финансирование гуманитарного проекта Государственного учреждения культуры «Лепельская централизованная библиотечная система»</w:t>
      </w:r>
    </w:p>
    <w:p w:rsidR="00121DFD" w:rsidRPr="00121DFD" w:rsidRDefault="00121DFD" w:rsidP="00121DFD">
      <w:pPr>
        <w:spacing w:after="150" w:line="300" w:lineRule="atLeast"/>
        <w:ind w:firstLine="600"/>
        <w:jc w:val="center"/>
        <w:rPr>
          <w:rFonts w:ascii="Times New Roman" w:eastAsia="Times New Roman" w:hAnsi="Times New Roman" w:cs="Times New Roman"/>
          <w:b/>
          <w:color w:val="333333"/>
          <w:sz w:val="28"/>
          <w:szCs w:val="28"/>
          <w:lang w:eastAsia="ru-RU"/>
        </w:rPr>
      </w:pPr>
    </w:p>
    <w:tbl>
      <w:tblPr>
        <w:tblStyle w:val="a5"/>
        <w:tblW w:w="0" w:type="auto"/>
        <w:tblLook w:val="04A0" w:firstRow="1" w:lastRow="0" w:firstColumn="1" w:lastColumn="0" w:noHBand="0" w:noVBand="1"/>
      </w:tblPr>
      <w:tblGrid>
        <w:gridCol w:w="542"/>
        <w:gridCol w:w="3241"/>
        <w:gridCol w:w="5726"/>
      </w:tblGrid>
      <w:tr w:rsidR="00121DFD" w:rsidRPr="00121DFD" w:rsidTr="00663991">
        <w:tc>
          <w:tcPr>
            <w:tcW w:w="538" w:type="dxa"/>
            <w:hideMark/>
          </w:tcPr>
          <w:p w:rsidR="00121DFD" w:rsidRPr="00121DFD" w:rsidRDefault="00121DFD" w:rsidP="00991CFC">
            <w:pPr>
              <w:spacing w:after="150"/>
              <w:rPr>
                <w:rFonts w:ascii="Times New Roman" w:eastAsia="Times New Roman" w:hAnsi="Times New Roman" w:cs="Times New Roman"/>
                <w:b/>
                <w:sz w:val="24"/>
                <w:szCs w:val="24"/>
                <w:lang w:eastAsia="ru-RU"/>
              </w:rPr>
            </w:pPr>
            <w:r w:rsidRPr="00121DFD">
              <w:rPr>
                <w:rFonts w:ascii="Times New Roman" w:eastAsia="Times New Roman" w:hAnsi="Times New Roman" w:cs="Times New Roman"/>
                <w:b/>
                <w:bCs/>
                <w:sz w:val="24"/>
                <w:szCs w:val="24"/>
                <w:lang w:eastAsia="ru-RU"/>
              </w:rPr>
              <w:t>1.</w:t>
            </w:r>
          </w:p>
        </w:tc>
        <w:tc>
          <w:tcPr>
            <w:tcW w:w="3241" w:type="dxa"/>
            <w:hideMark/>
          </w:tcPr>
          <w:p w:rsidR="00121DFD" w:rsidRPr="00121DFD" w:rsidRDefault="00121DFD" w:rsidP="00991CFC">
            <w:pPr>
              <w:spacing w:after="150"/>
              <w:rPr>
                <w:rFonts w:ascii="Times New Roman" w:eastAsia="Times New Roman" w:hAnsi="Times New Roman" w:cs="Times New Roman"/>
                <w:b/>
                <w:sz w:val="24"/>
                <w:szCs w:val="24"/>
                <w:lang w:eastAsia="ru-RU"/>
              </w:rPr>
            </w:pPr>
            <w:r w:rsidRPr="00121DFD">
              <w:rPr>
                <w:rFonts w:ascii="Times New Roman" w:eastAsia="Times New Roman" w:hAnsi="Times New Roman" w:cs="Times New Roman"/>
                <w:b/>
                <w:bCs/>
                <w:sz w:val="24"/>
                <w:szCs w:val="24"/>
                <w:lang w:eastAsia="ru-RU"/>
              </w:rPr>
              <w:t>Наименование проекта</w:t>
            </w:r>
            <w:r w:rsidR="00AE6BA4">
              <w:rPr>
                <w:rFonts w:ascii="Times New Roman" w:eastAsia="Times New Roman" w:hAnsi="Times New Roman" w:cs="Times New Roman"/>
                <w:b/>
                <w:bCs/>
                <w:sz w:val="24"/>
                <w:szCs w:val="24"/>
                <w:lang w:eastAsia="ru-RU"/>
              </w:rPr>
              <w:t>:</w:t>
            </w:r>
          </w:p>
        </w:tc>
        <w:tc>
          <w:tcPr>
            <w:tcW w:w="5726" w:type="dxa"/>
            <w:hideMark/>
          </w:tcPr>
          <w:p w:rsidR="00121DFD" w:rsidRPr="00121DFD" w:rsidRDefault="00121DFD" w:rsidP="00991CFC">
            <w:pPr>
              <w:spacing w:after="150"/>
              <w:rPr>
                <w:rFonts w:ascii="Times New Roman" w:eastAsia="Times New Roman" w:hAnsi="Times New Roman" w:cs="Times New Roman"/>
                <w:sz w:val="24"/>
                <w:szCs w:val="24"/>
                <w:lang w:eastAsia="ru-RU"/>
              </w:rPr>
            </w:pPr>
            <w:r w:rsidRPr="00121DFD">
              <w:rPr>
                <w:rFonts w:ascii="Times New Roman" w:eastAsia="Times New Roman" w:hAnsi="Times New Roman" w:cs="Times New Roman"/>
                <w:sz w:val="24"/>
                <w:szCs w:val="24"/>
                <w:lang w:eastAsia="ru-RU"/>
              </w:rPr>
              <w:t>«Мобильная библиотека»</w:t>
            </w:r>
          </w:p>
        </w:tc>
      </w:tr>
      <w:tr w:rsidR="00AE6BA4" w:rsidRPr="008C63EF" w:rsidTr="00AE6BA4">
        <w:tc>
          <w:tcPr>
            <w:tcW w:w="538" w:type="dxa"/>
          </w:tcPr>
          <w:p w:rsidR="00AE6BA4" w:rsidRPr="008C63EF" w:rsidRDefault="00AE6BA4" w:rsidP="005F6AB1">
            <w:pPr>
              <w:spacing w:after="150"/>
              <w:rPr>
                <w:rFonts w:ascii="Times New Roman" w:eastAsia="Times New Roman" w:hAnsi="Times New Roman" w:cs="Times New Roman"/>
                <w:sz w:val="24"/>
                <w:szCs w:val="24"/>
                <w:lang w:eastAsia="ru-RU"/>
              </w:rPr>
            </w:pPr>
            <w:r w:rsidRPr="00AE6BA4">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w:t>
            </w:r>
          </w:p>
        </w:tc>
        <w:tc>
          <w:tcPr>
            <w:tcW w:w="3241" w:type="dxa"/>
            <w:hideMark/>
          </w:tcPr>
          <w:p w:rsidR="00AE6BA4" w:rsidRPr="008C63EF" w:rsidRDefault="00AE6BA4" w:rsidP="00AE6BA4">
            <w:pPr>
              <w:spacing w:after="150"/>
              <w:rPr>
                <w:rFonts w:ascii="Times New Roman" w:eastAsia="Times New Roman" w:hAnsi="Times New Roman" w:cs="Times New Roman"/>
                <w:sz w:val="24"/>
                <w:szCs w:val="24"/>
                <w:lang w:eastAsia="ru-RU"/>
              </w:rPr>
            </w:pPr>
            <w:r w:rsidRPr="008C63EF">
              <w:rPr>
                <w:rFonts w:ascii="Times New Roman" w:eastAsia="Times New Roman" w:hAnsi="Times New Roman" w:cs="Times New Roman"/>
                <w:b/>
                <w:bCs/>
                <w:sz w:val="24"/>
                <w:szCs w:val="24"/>
                <w:lang w:eastAsia="ru-RU"/>
              </w:rPr>
              <w:t xml:space="preserve">Срок </w:t>
            </w:r>
            <w:r>
              <w:rPr>
                <w:rFonts w:ascii="Times New Roman" w:eastAsia="Times New Roman" w:hAnsi="Times New Roman" w:cs="Times New Roman"/>
                <w:b/>
                <w:bCs/>
                <w:sz w:val="24"/>
                <w:szCs w:val="24"/>
                <w:lang w:eastAsia="ru-RU"/>
              </w:rPr>
              <w:t xml:space="preserve">реализации </w:t>
            </w:r>
            <w:r w:rsidRPr="008C63EF">
              <w:rPr>
                <w:rFonts w:ascii="Times New Roman" w:eastAsia="Times New Roman" w:hAnsi="Times New Roman" w:cs="Times New Roman"/>
                <w:b/>
                <w:bCs/>
                <w:sz w:val="24"/>
                <w:szCs w:val="24"/>
                <w:lang w:eastAsia="ru-RU"/>
              </w:rPr>
              <w:t>проекта</w:t>
            </w:r>
            <w:r>
              <w:rPr>
                <w:rFonts w:ascii="Times New Roman" w:eastAsia="Times New Roman" w:hAnsi="Times New Roman" w:cs="Times New Roman"/>
                <w:b/>
                <w:bCs/>
                <w:sz w:val="24"/>
                <w:szCs w:val="24"/>
                <w:lang w:eastAsia="ru-RU"/>
              </w:rPr>
              <w:t>:</w:t>
            </w:r>
          </w:p>
        </w:tc>
        <w:tc>
          <w:tcPr>
            <w:tcW w:w="5726" w:type="dxa"/>
            <w:hideMark/>
          </w:tcPr>
          <w:p w:rsidR="00AE6BA4" w:rsidRPr="00201FBB" w:rsidRDefault="00A96EC4" w:rsidP="005F6AB1">
            <w:pPr>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en-US" w:eastAsia="ru-RU"/>
              </w:rPr>
              <w:t>6</w:t>
            </w:r>
            <w:r w:rsidR="0092588E">
              <w:rPr>
                <w:rFonts w:ascii="Times New Roman" w:eastAsia="Times New Roman" w:hAnsi="Times New Roman" w:cs="Times New Roman"/>
                <w:sz w:val="24"/>
                <w:szCs w:val="24"/>
                <w:lang w:eastAsia="ru-RU"/>
              </w:rPr>
              <w:t xml:space="preserve"> гг.</w:t>
            </w:r>
          </w:p>
        </w:tc>
      </w:tr>
      <w:tr w:rsidR="00AE6BA4" w:rsidRPr="00966DB5" w:rsidTr="00AE6BA4">
        <w:tc>
          <w:tcPr>
            <w:tcW w:w="538" w:type="dxa"/>
          </w:tcPr>
          <w:p w:rsidR="00AE6BA4" w:rsidRPr="00AE6BA4" w:rsidRDefault="00AE6BA4" w:rsidP="005F6AB1">
            <w:pPr>
              <w:spacing w:after="150"/>
              <w:rPr>
                <w:rFonts w:ascii="Times New Roman" w:eastAsia="Times New Roman" w:hAnsi="Times New Roman" w:cs="Times New Roman"/>
                <w:b/>
                <w:sz w:val="24"/>
                <w:szCs w:val="24"/>
                <w:lang w:eastAsia="ru-RU"/>
              </w:rPr>
            </w:pPr>
            <w:r w:rsidRPr="00AE6BA4">
              <w:rPr>
                <w:rFonts w:ascii="Times New Roman" w:eastAsia="Times New Roman" w:hAnsi="Times New Roman" w:cs="Times New Roman"/>
                <w:b/>
                <w:sz w:val="24"/>
                <w:szCs w:val="24"/>
                <w:lang w:eastAsia="ru-RU"/>
              </w:rPr>
              <w:t>3.</w:t>
            </w:r>
          </w:p>
        </w:tc>
        <w:tc>
          <w:tcPr>
            <w:tcW w:w="3241" w:type="dxa"/>
            <w:hideMark/>
          </w:tcPr>
          <w:p w:rsidR="00AE6BA4" w:rsidRPr="008C63EF" w:rsidRDefault="00AE6BA4" w:rsidP="00AE6BA4">
            <w:pPr>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w:t>
            </w:r>
            <w:r w:rsidRPr="008C63EF">
              <w:rPr>
                <w:rFonts w:ascii="Times New Roman" w:eastAsia="Times New Roman" w:hAnsi="Times New Roman" w:cs="Times New Roman"/>
                <w:b/>
                <w:bCs/>
                <w:sz w:val="24"/>
                <w:szCs w:val="24"/>
                <w:lang w:eastAsia="ru-RU"/>
              </w:rPr>
              <w:t>рганизаци</w:t>
            </w:r>
            <w:r>
              <w:rPr>
                <w:rFonts w:ascii="Times New Roman" w:eastAsia="Times New Roman" w:hAnsi="Times New Roman" w:cs="Times New Roman"/>
                <w:b/>
                <w:bCs/>
                <w:sz w:val="24"/>
                <w:szCs w:val="24"/>
                <w:lang w:eastAsia="ru-RU"/>
              </w:rPr>
              <w:t>я-заявитель, предлагающая проект:</w:t>
            </w:r>
          </w:p>
        </w:tc>
        <w:tc>
          <w:tcPr>
            <w:tcW w:w="5726" w:type="dxa"/>
            <w:hideMark/>
          </w:tcPr>
          <w:p w:rsidR="00AE6BA4" w:rsidRPr="008C63EF" w:rsidRDefault="00AE6BA4" w:rsidP="005F6AB1">
            <w:pPr>
              <w:spacing w:after="150"/>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Государственное учреждение культуры «</w:t>
            </w:r>
            <w:r>
              <w:rPr>
                <w:rFonts w:ascii="Times New Roman" w:eastAsia="Times New Roman" w:hAnsi="Times New Roman" w:cs="Times New Roman"/>
                <w:sz w:val="24"/>
                <w:szCs w:val="24"/>
                <w:lang w:eastAsia="ru-RU"/>
              </w:rPr>
              <w:t>Лепельская централизованная библиотечная система</w:t>
            </w:r>
            <w:r w:rsidRPr="008C63EF">
              <w:rPr>
                <w:rFonts w:ascii="Times New Roman" w:eastAsia="Times New Roman" w:hAnsi="Times New Roman" w:cs="Times New Roman"/>
                <w:sz w:val="24"/>
                <w:szCs w:val="24"/>
                <w:lang w:eastAsia="ru-RU"/>
              </w:rPr>
              <w:t xml:space="preserve">» создано на основании решения </w:t>
            </w:r>
            <w:r>
              <w:rPr>
                <w:rFonts w:ascii="Times New Roman" w:eastAsia="Times New Roman" w:hAnsi="Times New Roman" w:cs="Times New Roman"/>
                <w:sz w:val="24"/>
                <w:szCs w:val="24"/>
                <w:lang w:eastAsia="ru-RU"/>
              </w:rPr>
              <w:t xml:space="preserve"> Лепельского</w:t>
            </w:r>
            <w:r w:rsidRPr="008C63EF">
              <w:rPr>
                <w:rFonts w:ascii="Times New Roman" w:eastAsia="Times New Roman" w:hAnsi="Times New Roman" w:cs="Times New Roman"/>
                <w:sz w:val="24"/>
                <w:szCs w:val="24"/>
                <w:lang w:eastAsia="ru-RU"/>
              </w:rPr>
              <w:t xml:space="preserve"> районного </w:t>
            </w:r>
            <w:r w:rsidRPr="00DD641B">
              <w:rPr>
                <w:rFonts w:ascii="Times New Roman" w:eastAsia="Times New Roman" w:hAnsi="Times New Roman" w:cs="Times New Roman"/>
                <w:sz w:val="24"/>
                <w:szCs w:val="24"/>
                <w:lang w:eastAsia="ru-RU"/>
              </w:rPr>
              <w:t xml:space="preserve">исполнительного комитета от 22 ноября 2013 г. №1238.  </w:t>
            </w:r>
            <w:r>
              <w:rPr>
                <w:rFonts w:ascii="Times New Roman" w:eastAsia="Times New Roman" w:hAnsi="Times New Roman" w:cs="Times New Roman"/>
                <w:sz w:val="24"/>
                <w:szCs w:val="24"/>
                <w:lang w:eastAsia="ru-RU"/>
              </w:rPr>
              <w:t>Органом государственного управления учреждения является отдел идеологической работы, культуры и по делам молодёжи Лепельского районного исполнительного комитета. Деятельность учреждения направлена на удовлетворение  информационных, культурных и других потребностей пользователей. Учреждение работает в тесном сотрудничестве с учреждениями образования района, органами местной исполнительной власти, Территориальным центром социального обслуживания населения Лепельского района и др.</w:t>
            </w:r>
          </w:p>
        </w:tc>
      </w:tr>
      <w:tr w:rsidR="00AE6BA4" w:rsidRPr="008C63EF" w:rsidTr="005F6AB1">
        <w:tc>
          <w:tcPr>
            <w:tcW w:w="538" w:type="dxa"/>
            <w:hideMark/>
          </w:tcPr>
          <w:p w:rsidR="00AE6BA4" w:rsidRPr="00AE6BA4" w:rsidRDefault="00AE6BA4" w:rsidP="005F6AB1">
            <w:pPr>
              <w:spacing w:after="150"/>
              <w:rPr>
                <w:rFonts w:ascii="Times New Roman" w:eastAsia="Times New Roman" w:hAnsi="Times New Roman" w:cs="Times New Roman"/>
                <w:b/>
                <w:sz w:val="24"/>
                <w:szCs w:val="24"/>
                <w:lang w:eastAsia="ru-RU"/>
              </w:rPr>
            </w:pPr>
            <w:r w:rsidRPr="00AE6BA4">
              <w:rPr>
                <w:rFonts w:ascii="Times New Roman" w:eastAsia="Times New Roman" w:hAnsi="Times New Roman" w:cs="Times New Roman"/>
                <w:b/>
                <w:sz w:val="24"/>
                <w:szCs w:val="24"/>
                <w:lang w:eastAsia="ru-RU"/>
              </w:rPr>
              <w:t>4.</w:t>
            </w:r>
          </w:p>
        </w:tc>
        <w:tc>
          <w:tcPr>
            <w:tcW w:w="3241" w:type="dxa"/>
            <w:hideMark/>
          </w:tcPr>
          <w:p w:rsidR="00AE6BA4" w:rsidRPr="008C63EF" w:rsidRDefault="00AE6BA4" w:rsidP="00AE6BA4">
            <w:pPr>
              <w:spacing w:after="150"/>
              <w:rPr>
                <w:rFonts w:ascii="Times New Roman" w:eastAsia="Times New Roman" w:hAnsi="Times New Roman" w:cs="Times New Roman"/>
                <w:sz w:val="24"/>
                <w:szCs w:val="24"/>
                <w:lang w:eastAsia="ru-RU"/>
              </w:rPr>
            </w:pPr>
            <w:r w:rsidRPr="008C63EF">
              <w:rPr>
                <w:rFonts w:ascii="Times New Roman" w:eastAsia="Times New Roman" w:hAnsi="Times New Roman" w:cs="Times New Roman"/>
                <w:b/>
                <w:bCs/>
                <w:sz w:val="24"/>
                <w:szCs w:val="24"/>
                <w:lang w:eastAsia="ru-RU"/>
              </w:rPr>
              <w:t>Цел</w:t>
            </w:r>
            <w:r>
              <w:rPr>
                <w:rFonts w:ascii="Times New Roman" w:eastAsia="Times New Roman" w:hAnsi="Times New Roman" w:cs="Times New Roman"/>
                <w:b/>
                <w:bCs/>
                <w:sz w:val="24"/>
                <w:szCs w:val="24"/>
                <w:lang w:eastAsia="ru-RU"/>
              </w:rPr>
              <w:t>и</w:t>
            </w:r>
            <w:r w:rsidRPr="008C63EF">
              <w:rPr>
                <w:rFonts w:ascii="Times New Roman" w:eastAsia="Times New Roman" w:hAnsi="Times New Roman" w:cs="Times New Roman"/>
                <w:b/>
                <w:bCs/>
                <w:sz w:val="24"/>
                <w:szCs w:val="24"/>
                <w:lang w:eastAsia="ru-RU"/>
              </w:rPr>
              <w:t xml:space="preserve"> проекта</w:t>
            </w:r>
            <w:r>
              <w:rPr>
                <w:rFonts w:ascii="Times New Roman" w:eastAsia="Times New Roman" w:hAnsi="Times New Roman" w:cs="Times New Roman"/>
                <w:b/>
                <w:bCs/>
                <w:sz w:val="24"/>
                <w:szCs w:val="24"/>
                <w:lang w:eastAsia="ru-RU"/>
              </w:rPr>
              <w:t>:</w:t>
            </w:r>
          </w:p>
        </w:tc>
        <w:tc>
          <w:tcPr>
            <w:tcW w:w="5726" w:type="dxa"/>
            <w:hideMark/>
          </w:tcPr>
          <w:p w:rsidR="00AE6BA4" w:rsidRPr="008C63EF" w:rsidRDefault="00AE6BA4" w:rsidP="005F6AB1">
            <w:pPr>
              <w:spacing w:after="150"/>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-обеспечение доступности информационных ресурсов и культурной деятельности для жителей отдаленных населенных пунктов, реализация их прав на свободный доступ к информации;</w:t>
            </w:r>
          </w:p>
          <w:p w:rsidR="00AE6BA4" w:rsidRPr="008C63EF" w:rsidRDefault="00AE6BA4" w:rsidP="005F6AB1">
            <w:pPr>
              <w:spacing w:after="150"/>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содействие адаптации в обществе социально незащищенных групп населения путем приобщения к книге и чтению.</w:t>
            </w:r>
          </w:p>
        </w:tc>
      </w:tr>
      <w:tr w:rsidR="00AE6BA4" w:rsidRPr="008C63EF" w:rsidTr="005F6AB1">
        <w:trPr>
          <w:trHeight w:val="481"/>
        </w:trPr>
        <w:tc>
          <w:tcPr>
            <w:tcW w:w="538" w:type="dxa"/>
            <w:hideMark/>
          </w:tcPr>
          <w:p w:rsidR="00AE6BA4" w:rsidRPr="008C63EF" w:rsidRDefault="00AE6BA4" w:rsidP="005F6AB1">
            <w:pPr>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c>
          <w:tcPr>
            <w:tcW w:w="3241" w:type="dxa"/>
            <w:hideMark/>
          </w:tcPr>
          <w:p w:rsidR="00AE6BA4" w:rsidRPr="008C63EF" w:rsidRDefault="00AE6BA4" w:rsidP="005F6AB1">
            <w:pPr>
              <w:spacing w:after="150"/>
              <w:rPr>
                <w:rFonts w:ascii="Times New Roman" w:eastAsia="Times New Roman" w:hAnsi="Times New Roman" w:cs="Times New Roman"/>
                <w:sz w:val="24"/>
                <w:szCs w:val="24"/>
                <w:lang w:eastAsia="ru-RU"/>
              </w:rPr>
            </w:pPr>
            <w:r w:rsidRPr="008C63EF">
              <w:rPr>
                <w:rFonts w:ascii="Times New Roman" w:eastAsia="Times New Roman" w:hAnsi="Times New Roman" w:cs="Times New Roman"/>
                <w:b/>
                <w:bCs/>
                <w:sz w:val="24"/>
                <w:szCs w:val="24"/>
                <w:lang w:eastAsia="ru-RU"/>
              </w:rPr>
              <w:t>Задачи</w:t>
            </w:r>
            <w:r>
              <w:rPr>
                <w:rFonts w:ascii="Times New Roman" w:eastAsia="Times New Roman" w:hAnsi="Times New Roman" w:cs="Times New Roman"/>
                <w:b/>
                <w:bCs/>
                <w:sz w:val="24"/>
                <w:szCs w:val="24"/>
                <w:lang w:eastAsia="ru-RU"/>
              </w:rPr>
              <w:t>, планируемые к выполнению в рамках реализации</w:t>
            </w:r>
            <w:r w:rsidRPr="008C63EF">
              <w:rPr>
                <w:rFonts w:ascii="Times New Roman" w:eastAsia="Times New Roman" w:hAnsi="Times New Roman" w:cs="Times New Roman"/>
                <w:b/>
                <w:bCs/>
                <w:sz w:val="24"/>
                <w:szCs w:val="24"/>
                <w:lang w:eastAsia="ru-RU"/>
              </w:rPr>
              <w:t xml:space="preserve"> проекта</w:t>
            </w:r>
            <w:r>
              <w:rPr>
                <w:rFonts w:ascii="Times New Roman" w:eastAsia="Times New Roman" w:hAnsi="Times New Roman" w:cs="Times New Roman"/>
                <w:b/>
                <w:bCs/>
                <w:sz w:val="24"/>
                <w:szCs w:val="24"/>
                <w:lang w:eastAsia="ru-RU"/>
              </w:rPr>
              <w:t>:</w:t>
            </w:r>
          </w:p>
        </w:tc>
        <w:tc>
          <w:tcPr>
            <w:tcW w:w="5726" w:type="dxa"/>
            <w:hideMark/>
          </w:tcPr>
          <w:p w:rsidR="00AE6BA4" w:rsidRPr="008C63EF" w:rsidRDefault="00AE6BA4"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xml:space="preserve">- расширить библиотечное пространство  обслуживания отдалённых и малонаселённых пунктов, не имеющих стационарных библиотек, </w:t>
            </w:r>
            <w:r w:rsidR="0092588E">
              <w:rPr>
                <w:rFonts w:ascii="Times New Roman" w:eastAsia="Times New Roman" w:hAnsi="Times New Roman" w:cs="Times New Roman"/>
                <w:sz w:val="24"/>
                <w:szCs w:val="24"/>
                <w:lang w:eastAsia="ru-RU"/>
              </w:rPr>
              <w:t xml:space="preserve"> </w:t>
            </w:r>
            <w:r w:rsidRPr="008C63EF">
              <w:rPr>
                <w:rFonts w:ascii="Times New Roman" w:eastAsia="Times New Roman" w:hAnsi="Times New Roman" w:cs="Times New Roman"/>
                <w:sz w:val="24"/>
                <w:szCs w:val="24"/>
                <w:lang w:eastAsia="ru-RU"/>
              </w:rPr>
              <w:t>путем предоставления жителям села неограниченного доступа к информации;</w:t>
            </w:r>
          </w:p>
          <w:p w:rsidR="00AE6BA4" w:rsidRPr="008C63EF" w:rsidRDefault="00AE6BA4"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xml:space="preserve">- увеличить спектр библиотечных услуг и внедрить наиболее эффективные формы обслуживания населения (замена </w:t>
            </w:r>
            <w:proofErr w:type="spellStart"/>
            <w:r w:rsidRPr="008C63EF">
              <w:rPr>
                <w:rFonts w:ascii="Times New Roman" w:eastAsia="Times New Roman" w:hAnsi="Times New Roman" w:cs="Times New Roman"/>
                <w:sz w:val="24"/>
                <w:szCs w:val="24"/>
                <w:lang w:eastAsia="ru-RU"/>
              </w:rPr>
              <w:t>книгоношества</w:t>
            </w:r>
            <w:proofErr w:type="spellEnd"/>
            <w:r>
              <w:rPr>
                <w:rFonts w:ascii="Times New Roman" w:eastAsia="Times New Roman" w:hAnsi="Times New Roman" w:cs="Times New Roman"/>
                <w:sz w:val="24"/>
                <w:szCs w:val="24"/>
                <w:lang w:eastAsia="ru-RU"/>
              </w:rPr>
              <w:t xml:space="preserve"> </w:t>
            </w:r>
            <w:r w:rsidRPr="008C63EF">
              <w:rPr>
                <w:rFonts w:ascii="Times New Roman" w:eastAsia="Times New Roman" w:hAnsi="Times New Roman" w:cs="Times New Roman"/>
                <w:sz w:val="24"/>
                <w:szCs w:val="24"/>
                <w:lang w:eastAsia="ru-RU"/>
              </w:rPr>
              <w:t xml:space="preserve"> мобильным библиотечно-информационным комплексом);</w:t>
            </w:r>
          </w:p>
          <w:p w:rsidR="00AE6BA4" w:rsidRPr="008C63EF" w:rsidRDefault="00AE6BA4"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участие библиотеки как социально-культурного института государства в решении проблем социальн</w:t>
            </w:r>
            <w:proofErr w:type="gramStart"/>
            <w:r w:rsidRPr="008C63EF">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w:t>
            </w:r>
            <w:proofErr w:type="gramEnd"/>
            <w:r w:rsidRPr="008C63EF">
              <w:rPr>
                <w:rFonts w:ascii="Times New Roman" w:eastAsia="Times New Roman" w:hAnsi="Times New Roman" w:cs="Times New Roman"/>
                <w:sz w:val="24"/>
                <w:szCs w:val="24"/>
                <w:lang w:eastAsia="ru-RU"/>
              </w:rPr>
              <w:t xml:space="preserve"> незащищенных групп населения;</w:t>
            </w:r>
          </w:p>
          <w:p w:rsidR="00AE6BA4" w:rsidRPr="008C63EF" w:rsidRDefault="00AE6BA4"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укрепить социальное партнерство библиотеки с общественными и иными организациями, занимающимися проблемами социальн</w:t>
            </w:r>
            <w:proofErr w:type="gramStart"/>
            <w:r w:rsidRPr="008C63EF">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w:t>
            </w:r>
            <w:proofErr w:type="gramEnd"/>
            <w:r w:rsidRPr="008C63EF">
              <w:rPr>
                <w:rFonts w:ascii="Times New Roman" w:eastAsia="Times New Roman" w:hAnsi="Times New Roman" w:cs="Times New Roman"/>
                <w:sz w:val="24"/>
                <w:szCs w:val="24"/>
                <w:lang w:eastAsia="ru-RU"/>
              </w:rPr>
              <w:t xml:space="preserve"> незащищенных слоев населения;</w:t>
            </w:r>
          </w:p>
          <w:p w:rsidR="00AE6BA4" w:rsidRDefault="00AE6BA4" w:rsidP="005F6AB1">
            <w:pPr>
              <w:spacing w:after="150"/>
              <w:rPr>
                <w:rFonts w:ascii="Times New Roman" w:eastAsia="Times New Roman" w:hAnsi="Times New Roman" w:cs="Times New Roman"/>
                <w:sz w:val="24"/>
                <w:szCs w:val="24"/>
                <w:lang w:eastAsia="ru-RU"/>
              </w:rPr>
            </w:pPr>
          </w:p>
          <w:p w:rsidR="00A63A22" w:rsidRPr="008C63EF" w:rsidRDefault="00A63A22" w:rsidP="005F6AB1">
            <w:pPr>
              <w:spacing w:after="150"/>
              <w:rPr>
                <w:rFonts w:ascii="Times New Roman" w:eastAsia="Times New Roman" w:hAnsi="Times New Roman" w:cs="Times New Roman"/>
                <w:sz w:val="24"/>
                <w:szCs w:val="24"/>
                <w:lang w:eastAsia="ru-RU"/>
              </w:rPr>
            </w:pPr>
          </w:p>
        </w:tc>
      </w:tr>
      <w:tr w:rsidR="006B4E51" w:rsidRPr="008C63EF" w:rsidTr="00663991">
        <w:tc>
          <w:tcPr>
            <w:tcW w:w="538" w:type="dxa"/>
            <w:hideMark/>
          </w:tcPr>
          <w:p w:rsidR="006B4E51" w:rsidRDefault="006B4E51" w:rsidP="00FB60D8">
            <w:pPr>
              <w:spacing w:after="15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w:t>
            </w:r>
          </w:p>
        </w:tc>
        <w:tc>
          <w:tcPr>
            <w:tcW w:w="3241" w:type="dxa"/>
            <w:hideMark/>
          </w:tcPr>
          <w:p w:rsidR="006B4E51" w:rsidRDefault="006B4E51" w:rsidP="00FB60D8">
            <w:pPr>
              <w:spacing w:after="15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Целевая группа:</w:t>
            </w:r>
          </w:p>
        </w:tc>
        <w:tc>
          <w:tcPr>
            <w:tcW w:w="5726" w:type="dxa"/>
            <w:hideMark/>
          </w:tcPr>
          <w:p w:rsidR="006B4E51" w:rsidRPr="008C63EF" w:rsidRDefault="006B4E51"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xml:space="preserve">     Основные группы пользователей библиобуса –  сельское население: пожилые люди, школьники, работники местных хозяйств, женщины, находящиеся в декретном отпуске, домохозяйки, инвалиды. Мобильная библиотека в отношении детей, проживающих в сельской местности, решает целый комплекс задач: привлечение детей к чтению, расширение кругозора, помощь в образовании и самообразовании, организация досуга, психологическая реабилитация (дети-инвалиды, трудные дети, дети из неполных семей). Пенсионеры, ветераны и инвалиды особенно нуждаются в помощи библиотеки, т.к. их волнуют вопросы пенсионного обеспечения, медицинского, бытового и социального обслуживания, положения о правах и льготах. Библиотекари мобильной библиотеки, обслуживая людей данной категории, </w:t>
            </w:r>
            <w:r w:rsidR="00A63A22">
              <w:rPr>
                <w:rFonts w:ascii="Times New Roman" w:eastAsia="Times New Roman" w:hAnsi="Times New Roman" w:cs="Times New Roman"/>
                <w:sz w:val="24"/>
                <w:szCs w:val="24"/>
                <w:lang w:eastAsia="ru-RU"/>
              </w:rPr>
              <w:t>будут выполнять</w:t>
            </w:r>
            <w:r w:rsidRPr="008C63EF">
              <w:rPr>
                <w:rFonts w:ascii="Times New Roman" w:eastAsia="Times New Roman" w:hAnsi="Times New Roman" w:cs="Times New Roman"/>
                <w:sz w:val="24"/>
                <w:szCs w:val="24"/>
                <w:lang w:eastAsia="ru-RU"/>
              </w:rPr>
              <w:t xml:space="preserve"> не только информационную, но и социальную функции, оказыва</w:t>
            </w:r>
            <w:r w:rsidR="00A63A22">
              <w:rPr>
                <w:rFonts w:ascii="Times New Roman" w:eastAsia="Times New Roman" w:hAnsi="Times New Roman" w:cs="Times New Roman"/>
                <w:sz w:val="24"/>
                <w:szCs w:val="24"/>
                <w:lang w:eastAsia="ru-RU"/>
              </w:rPr>
              <w:t>я</w:t>
            </w:r>
            <w:r w:rsidRPr="008C63EF">
              <w:rPr>
                <w:rFonts w:ascii="Times New Roman" w:eastAsia="Times New Roman" w:hAnsi="Times New Roman" w:cs="Times New Roman"/>
                <w:sz w:val="24"/>
                <w:szCs w:val="24"/>
                <w:lang w:eastAsia="ru-RU"/>
              </w:rPr>
              <w:t xml:space="preserve"> психологическую поддержку и организ</w:t>
            </w:r>
            <w:r w:rsidR="00A63A22">
              <w:rPr>
                <w:rFonts w:ascii="Times New Roman" w:eastAsia="Times New Roman" w:hAnsi="Times New Roman" w:cs="Times New Roman"/>
                <w:sz w:val="24"/>
                <w:szCs w:val="24"/>
                <w:lang w:eastAsia="ru-RU"/>
              </w:rPr>
              <w:t xml:space="preserve">овывая </w:t>
            </w:r>
            <w:r w:rsidRPr="008C63EF">
              <w:rPr>
                <w:rFonts w:ascii="Times New Roman" w:eastAsia="Times New Roman" w:hAnsi="Times New Roman" w:cs="Times New Roman"/>
                <w:sz w:val="24"/>
                <w:szCs w:val="24"/>
                <w:lang w:eastAsia="ru-RU"/>
              </w:rPr>
              <w:t xml:space="preserve"> встречи со специалистами (юристы, врачи, психоло</w:t>
            </w:r>
            <w:r w:rsidR="00201FBB">
              <w:rPr>
                <w:rFonts w:ascii="Times New Roman" w:eastAsia="Times New Roman" w:hAnsi="Times New Roman" w:cs="Times New Roman"/>
                <w:sz w:val="24"/>
                <w:szCs w:val="24"/>
                <w:lang w:eastAsia="ru-RU"/>
              </w:rPr>
              <w:t>ги, работники социальных служб).</w:t>
            </w:r>
          </w:p>
        </w:tc>
      </w:tr>
      <w:tr w:rsidR="006B4E51" w:rsidRPr="008C63EF" w:rsidTr="00A63A22">
        <w:trPr>
          <w:trHeight w:val="562"/>
        </w:trPr>
        <w:tc>
          <w:tcPr>
            <w:tcW w:w="538" w:type="dxa"/>
          </w:tcPr>
          <w:p w:rsidR="006B4E51" w:rsidRDefault="006B4E51" w:rsidP="005F6AB1">
            <w:pPr>
              <w:spacing w:after="15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3241" w:type="dxa"/>
          </w:tcPr>
          <w:p w:rsidR="006B4E51" w:rsidRDefault="006B4E51" w:rsidP="005F6AB1">
            <w:pPr>
              <w:spacing w:after="15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Краткое описание мероприятий в рамках проекта:</w:t>
            </w:r>
          </w:p>
        </w:tc>
        <w:tc>
          <w:tcPr>
            <w:tcW w:w="5726" w:type="dxa"/>
          </w:tcPr>
          <w:p w:rsidR="00201FBB" w:rsidRPr="008C63EF" w:rsidRDefault="00201FBB"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xml:space="preserve">Проект направлен на создание благоприятных условий для развития способностей каждого человека, улучшение качества социальной среды, предоставление равных возможностей для получения качественного образования и доступа к </w:t>
            </w:r>
            <w:proofErr w:type="gramStart"/>
            <w:r w:rsidRPr="008C63EF">
              <w:rPr>
                <w:rFonts w:ascii="Times New Roman" w:eastAsia="Times New Roman" w:hAnsi="Times New Roman" w:cs="Times New Roman"/>
                <w:sz w:val="24"/>
                <w:szCs w:val="24"/>
                <w:lang w:eastAsia="ru-RU"/>
              </w:rPr>
              <w:t>национальными</w:t>
            </w:r>
            <w:proofErr w:type="gramEnd"/>
            <w:r w:rsidRPr="008C63EF">
              <w:rPr>
                <w:rFonts w:ascii="Times New Roman" w:eastAsia="Times New Roman" w:hAnsi="Times New Roman" w:cs="Times New Roman"/>
                <w:sz w:val="24"/>
                <w:szCs w:val="24"/>
                <w:lang w:eastAsia="ru-RU"/>
              </w:rPr>
              <w:t xml:space="preserve"> мировым культурным ценностям сельским жителям. </w:t>
            </w:r>
            <w:proofErr w:type="spellStart"/>
            <w:r w:rsidRPr="008C63EF">
              <w:rPr>
                <w:rFonts w:ascii="Times New Roman" w:eastAsia="Times New Roman" w:hAnsi="Times New Roman" w:cs="Times New Roman"/>
                <w:sz w:val="24"/>
                <w:szCs w:val="24"/>
                <w:lang w:eastAsia="ru-RU"/>
              </w:rPr>
              <w:t>Библиобус</w:t>
            </w:r>
            <w:proofErr w:type="spellEnd"/>
            <w:r w:rsidRPr="008C63EF">
              <w:rPr>
                <w:rFonts w:ascii="Times New Roman" w:eastAsia="Times New Roman" w:hAnsi="Times New Roman" w:cs="Times New Roman"/>
                <w:sz w:val="24"/>
                <w:szCs w:val="24"/>
                <w:lang w:eastAsia="ru-RU"/>
              </w:rPr>
              <w:t xml:space="preserve"> позволит жителям </w:t>
            </w:r>
            <w:proofErr w:type="spellStart"/>
            <w:r>
              <w:rPr>
                <w:rFonts w:ascii="Times New Roman" w:eastAsia="Times New Roman" w:hAnsi="Times New Roman" w:cs="Times New Roman"/>
                <w:sz w:val="24"/>
                <w:szCs w:val="24"/>
                <w:lang w:eastAsia="ru-RU"/>
              </w:rPr>
              <w:t>Лепельского</w:t>
            </w:r>
            <w:proofErr w:type="spellEnd"/>
            <w:r w:rsidRPr="008C63EF">
              <w:rPr>
                <w:rFonts w:ascii="Times New Roman" w:eastAsia="Times New Roman" w:hAnsi="Times New Roman" w:cs="Times New Roman"/>
                <w:sz w:val="24"/>
                <w:szCs w:val="24"/>
                <w:lang w:eastAsia="ru-RU"/>
              </w:rPr>
              <w:t xml:space="preserve"> района пользоваться информационными, сервисными, образовательными услугами, доставит в каждый дом новинки книжного мира и тем самым поможет преодолеть различия культурного статуса города и деревни.</w:t>
            </w:r>
          </w:p>
          <w:p w:rsidR="00201FBB" w:rsidRPr="008C63EF" w:rsidRDefault="00201FBB"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xml:space="preserve">Мобильный комплекс </w:t>
            </w:r>
            <w:r>
              <w:rPr>
                <w:rFonts w:ascii="Times New Roman" w:eastAsia="Times New Roman" w:hAnsi="Times New Roman" w:cs="Times New Roman"/>
                <w:sz w:val="24"/>
                <w:szCs w:val="24"/>
                <w:lang w:eastAsia="ru-RU"/>
              </w:rPr>
              <w:t>будет</w:t>
            </w:r>
            <w:r w:rsidRPr="008C63EF">
              <w:rPr>
                <w:rFonts w:ascii="Times New Roman" w:eastAsia="Times New Roman" w:hAnsi="Times New Roman" w:cs="Times New Roman"/>
                <w:sz w:val="24"/>
                <w:szCs w:val="24"/>
                <w:lang w:eastAsia="ru-RU"/>
              </w:rPr>
              <w:t xml:space="preserve"> действовать, как:</w:t>
            </w:r>
          </w:p>
          <w:p w:rsidR="00201FBB" w:rsidRPr="008C63EF" w:rsidRDefault="00201FBB"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информационный центр;</w:t>
            </w:r>
          </w:p>
          <w:p w:rsidR="00201FBB" w:rsidRPr="008C63EF" w:rsidRDefault="00201FBB"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мобильная библиотека;</w:t>
            </w:r>
          </w:p>
          <w:p w:rsidR="00201FBB" w:rsidRPr="008C63EF" w:rsidRDefault="00201FBB"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дистанционный консультативный и образовательный центр;</w:t>
            </w:r>
          </w:p>
          <w:p w:rsidR="00201FBB" w:rsidRPr="008C63EF" w:rsidRDefault="00201FBB"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площадка для проведения семинаров, мастер-классов и презентаций;</w:t>
            </w:r>
          </w:p>
          <w:p w:rsidR="00201FBB" w:rsidRPr="008C63EF" w:rsidRDefault="00201FBB"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мобильная общественная приемная;</w:t>
            </w:r>
          </w:p>
          <w:p w:rsidR="00201FBB" w:rsidRPr="008C63EF" w:rsidRDefault="00201FBB"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центр правовой информации;</w:t>
            </w:r>
          </w:p>
          <w:p w:rsidR="00201FBB" w:rsidRPr="008C63EF" w:rsidRDefault="00201FBB"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центр доступа к информации для людей с ограниченными возможностями;</w:t>
            </w:r>
          </w:p>
          <w:p w:rsidR="00201FBB" w:rsidRPr="008C63EF" w:rsidRDefault="00201FBB"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-площадка для обучения компьютерной грамотности;</w:t>
            </w:r>
          </w:p>
          <w:p w:rsidR="00201FBB" w:rsidRDefault="00201FBB" w:rsidP="00FA7BC1">
            <w:pPr>
              <w:spacing w:after="150"/>
              <w:jc w:val="both"/>
              <w:rPr>
                <w:rFonts w:ascii="Times New Roman" w:eastAsia="Times New Roman" w:hAnsi="Times New Roman" w:cs="Times New Roman"/>
                <w:sz w:val="24"/>
                <w:szCs w:val="24"/>
                <w:lang w:eastAsia="ru-RU"/>
              </w:rPr>
            </w:pPr>
            <w:r w:rsidRPr="008C63EF">
              <w:rPr>
                <w:rFonts w:ascii="Times New Roman" w:eastAsia="Times New Roman" w:hAnsi="Times New Roman" w:cs="Times New Roman"/>
                <w:sz w:val="24"/>
                <w:szCs w:val="24"/>
                <w:lang w:eastAsia="ru-RU"/>
              </w:rPr>
              <w:t xml:space="preserve">- центр технического обеспечения </w:t>
            </w:r>
            <w:r>
              <w:rPr>
                <w:rFonts w:ascii="Times New Roman" w:eastAsia="Times New Roman" w:hAnsi="Times New Roman" w:cs="Times New Roman"/>
                <w:sz w:val="24"/>
                <w:szCs w:val="24"/>
                <w:lang w:eastAsia="ru-RU"/>
              </w:rPr>
              <w:t xml:space="preserve">проведения </w:t>
            </w:r>
            <w:r>
              <w:rPr>
                <w:rFonts w:ascii="Times New Roman" w:eastAsia="Times New Roman" w:hAnsi="Times New Roman" w:cs="Times New Roman"/>
                <w:sz w:val="24"/>
                <w:szCs w:val="24"/>
                <w:lang w:eastAsia="ru-RU"/>
              </w:rPr>
              <w:lastRenderedPageBreak/>
              <w:t>массовых мероприятий.</w:t>
            </w:r>
          </w:p>
          <w:p w:rsidR="00A63A22" w:rsidRPr="008C63EF" w:rsidRDefault="00A63A22" w:rsidP="005F6AB1">
            <w:pPr>
              <w:spacing w:after="150"/>
              <w:rPr>
                <w:rFonts w:ascii="Times New Roman" w:eastAsia="Times New Roman" w:hAnsi="Times New Roman" w:cs="Times New Roman"/>
                <w:sz w:val="24"/>
                <w:szCs w:val="24"/>
                <w:lang w:eastAsia="ru-RU"/>
              </w:rPr>
            </w:pPr>
          </w:p>
        </w:tc>
      </w:tr>
      <w:tr w:rsidR="00620A37" w:rsidRPr="008C63EF" w:rsidTr="00620A37">
        <w:tc>
          <w:tcPr>
            <w:tcW w:w="542" w:type="dxa"/>
          </w:tcPr>
          <w:p w:rsidR="00620A37" w:rsidRDefault="00620A37" w:rsidP="003B38F8">
            <w:pPr>
              <w:rPr>
                <w:rFonts w:ascii="Times New Roman" w:eastAsia="Times New Roman" w:hAnsi="Times New Roman" w:cs="Times New Roman"/>
                <w:b/>
                <w:sz w:val="24"/>
                <w:szCs w:val="24"/>
                <w:lang w:eastAsia="ru-RU"/>
              </w:rPr>
            </w:pPr>
            <w:r w:rsidRPr="003B38F8">
              <w:rPr>
                <w:rFonts w:ascii="Times New Roman" w:eastAsia="Times New Roman" w:hAnsi="Times New Roman" w:cs="Times New Roman"/>
                <w:b/>
                <w:sz w:val="24"/>
                <w:szCs w:val="24"/>
                <w:lang w:eastAsia="ru-RU"/>
              </w:rPr>
              <w:lastRenderedPageBreak/>
              <w:t>8.</w:t>
            </w:r>
          </w:p>
          <w:p w:rsidR="00620A37" w:rsidRPr="008C63EF" w:rsidRDefault="00620A37" w:rsidP="00620A37">
            <w:pPr>
              <w:spacing w:after="150"/>
              <w:rPr>
                <w:rFonts w:ascii="Times New Roman" w:eastAsia="Times New Roman" w:hAnsi="Times New Roman" w:cs="Times New Roman"/>
                <w:sz w:val="24"/>
                <w:szCs w:val="24"/>
                <w:lang w:eastAsia="ru-RU"/>
              </w:rPr>
            </w:pPr>
          </w:p>
        </w:tc>
        <w:tc>
          <w:tcPr>
            <w:tcW w:w="8963" w:type="dxa"/>
            <w:gridSpan w:val="2"/>
          </w:tcPr>
          <w:p w:rsidR="00620A37" w:rsidRPr="003B38F8" w:rsidRDefault="00620A37" w:rsidP="00620A37">
            <w:pPr>
              <w:ind w:left="163"/>
              <w:rPr>
                <w:rFonts w:ascii="Times New Roman" w:eastAsia="Times New Roman" w:hAnsi="Times New Roman" w:cs="Times New Roman"/>
                <w:b/>
                <w:sz w:val="24"/>
                <w:szCs w:val="24"/>
                <w:lang w:eastAsia="ru-RU"/>
              </w:rPr>
            </w:pPr>
            <w:r w:rsidRPr="003B38F8">
              <w:rPr>
                <w:rFonts w:ascii="Times New Roman" w:eastAsia="Times New Roman" w:hAnsi="Times New Roman" w:cs="Times New Roman"/>
                <w:b/>
                <w:sz w:val="24"/>
                <w:szCs w:val="24"/>
                <w:lang w:eastAsia="ru-RU"/>
              </w:rPr>
              <w:t>Общий объём финансирования (в долларах США):</w:t>
            </w:r>
            <w:r w:rsidR="00100EE6">
              <w:rPr>
                <w:rFonts w:ascii="Times New Roman" w:eastAsia="Times New Roman" w:hAnsi="Times New Roman" w:cs="Times New Roman"/>
                <w:b/>
                <w:sz w:val="24"/>
                <w:szCs w:val="24"/>
                <w:lang w:eastAsia="ru-RU"/>
              </w:rPr>
              <w:t xml:space="preserve"> </w:t>
            </w:r>
            <w:r w:rsidR="00FA7BC1">
              <w:rPr>
                <w:rFonts w:ascii="Times New Roman" w:eastAsia="Times New Roman" w:hAnsi="Times New Roman" w:cs="Times New Roman"/>
                <w:b/>
                <w:sz w:val="24"/>
                <w:szCs w:val="24"/>
                <w:lang w:eastAsia="ru-RU"/>
              </w:rPr>
              <w:t>46000</w:t>
            </w:r>
          </w:p>
          <w:p w:rsidR="00620A37" w:rsidRPr="008C63EF" w:rsidRDefault="00620A37" w:rsidP="005F6AB1">
            <w:pPr>
              <w:spacing w:after="150"/>
              <w:rPr>
                <w:rFonts w:ascii="Times New Roman" w:eastAsia="Times New Roman" w:hAnsi="Times New Roman" w:cs="Times New Roman"/>
                <w:sz w:val="24"/>
                <w:szCs w:val="24"/>
                <w:lang w:eastAsia="ru-RU"/>
              </w:rPr>
            </w:pPr>
          </w:p>
        </w:tc>
      </w:tr>
      <w:tr w:rsidR="006B4E51" w:rsidRPr="003B38F8" w:rsidTr="00216DEE">
        <w:tc>
          <w:tcPr>
            <w:tcW w:w="3779" w:type="dxa"/>
            <w:gridSpan w:val="2"/>
          </w:tcPr>
          <w:p w:rsidR="006B4E51" w:rsidRDefault="006B4E51" w:rsidP="003B38F8">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Источник финансирования</w:t>
            </w:r>
          </w:p>
        </w:tc>
        <w:tc>
          <w:tcPr>
            <w:tcW w:w="5726" w:type="dxa"/>
          </w:tcPr>
          <w:p w:rsidR="006B4E51" w:rsidRPr="003B38F8" w:rsidRDefault="006B4E51" w:rsidP="003B38F8">
            <w:pPr>
              <w:spacing w:after="150"/>
              <w:jc w:val="center"/>
              <w:rPr>
                <w:rFonts w:ascii="Times New Roman" w:eastAsia="Times New Roman" w:hAnsi="Times New Roman" w:cs="Times New Roman"/>
                <w:b/>
                <w:sz w:val="24"/>
                <w:szCs w:val="24"/>
                <w:lang w:eastAsia="ru-RU"/>
              </w:rPr>
            </w:pPr>
            <w:r w:rsidRPr="003B38F8">
              <w:rPr>
                <w:rFonts w:ascii="Times New Roman" w:eastAsia="Times New Roman" w:hAnsi="Times New Roman" w:cs="Times New Roman"/>
                <w:b/>
                <w:sz w:val="24"/>
                <w:szCs w:val="24"/>
                <w:lang w:eastAsia="ru-RU"/>
              </w:rPr>
              <w:t>Объём финансирования (в долларах США)</w:t>
            </w:r>
          </w:p>
        </w:tc>
      </w:tr>
      <w:tr w:rsidR="006B4E51" w:rsidRPr="003B38F8" w:rsidTr="00216DEE">
        <w:tc>
          <w:tcPr>
            <w:tcW w:w="3779" w:type="dxa"/>
            <w:gridSpan w:val="2"/>
          </w:tcPr>
          <w:p w:rsidR="006B4E51" w:rsidRDefault="006B4E51" w:rsidP="003B38F8">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Средства донора</w:t>
            </w:r>
          </w:p>
        </w:tc>
        <w:tc>
          <w:tcPr>
            <w:tcW w:w="5726" w:type="dxa"/>
          </w:tcPr>
          <w:p w:rsidR="006B4E51" w:rsidRPr="003B38F8" w:rsidRDefault="00FA7BC1" w:rsidP="00100EE6">
            <w:pPr>
              <w:spacing w:after="15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45000</w:t>
            </w:r>
          </w:p>
        </w:tc>
      </w:tr>
      <w:tr w:rsidR="006B4E51" w:rsidRPr="003B38F8" w:rsidTr="00216DEE">
        <w:tc>
          <w:tcPr>
            <w:tcW w:w="3779" w:type="dxa"/>
            <w:gridSpan w:val="2"/>
          </w:tcPr>
          <w:p w:rsidR="006B4E51" w:rsidRDefault="006B4E51" w:rsidP="003B38F8">
            <w:pPr>
              <w:spacing w:after="150"/>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Софинансирование</w:t>
            </w:r>
            <w:proofErr w:type="spellEnd"/>
          </w:p>
        </w:tc>
        <w:tc>
          <w:tcPr>
            <w:tcW w:w="5726" w:type="dxa"/>
          </w:tcPr>
          <w:p w:rsidR="006B4E51" w:rsidRPr="003B38F8" w:rsidRDefault="00100EE6" w:rsidP="00100EE6">
            <w:pPr>
              <w:spacing w:after="15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1000</w:t>
            </w:r>
          </w:p>
        </w:tc>
      </w:tr>
      <w:tr w:rsidR="006B4E51" w:rsidRPr="00764E12" w:rsidTr="00663991">
        <w:tc>
          <w:tcPr>
            <w:tcW w:w="538" w:type="dxa"/>
          </w:tcPr>
          <w:p w:rsidR="006B4E51" w:rsidRPr="008C63EF" w:rsidRDefault="006B4E51" w:rsidP="00663991">
            <w:pPr>
              <w:spacing w:after="15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3241" w:type="dxa"/>
          </w:tcPr>
          <w:p w:rsidR="006B4E51" w:rsidRPr="008C63EF" w:rsidRDefault="00764E12" w:rsidP="00764E12">
            <w:pPr>
              <w:spacing w:after="15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реализации проекта (область/район, город):</w:t>
            </w:r>
          </w:p>
        </w:tc>
        <w:tc>
          <w:tcPr>
            <w:tcW w:w="5726" w:type="dxa"/>
          </w:tcPr>
          <w:p w:rsidR="006B4E51" w:rsidRPr="00764E12" w:rsidRDefault="00764E12" w:rsidP="00991CFC">
            <w:pPr>
              <w:spacing w:after="150"/>
              <w:rPr>
                <w:rFonts w:ascii="Times New Roman" w:eastAsia="Times New Roman" w:hAnsi="Times New Roman" w:cs="Times New Roman"/>
                <w:sz w:val="24"/>
                <w:szCs w:val="24"/>
                <w:lang w:eastAsia="ru-RU"/>
              </w:rPr>
            </w:pPr>
            <w:r w:rsidRPr="00764E12">
              <w:rPr>
                <w:rFonts w:ascii="Times New Roman" w:hAnsi="Times New Roman" w:cs="Times New Roman"/>
                <w:spacing w:val="-2"/>
                <w:sz w:val="24"/>
                <w:szCs w:val="24"/>
              </w:rPr>
              <w:t xml:space="preserve">Витебская область, </w:t>
            </w:r>
            <w:proofErr w:type="spellStart"/>
            <w:r w:rsidRPr="00764E12">
              <w:rPr>
                <w:rFonts w:ascii="Times New Roman" w:hAnsi="Times New Roman" w:cs="Times New Roman"/>
                <w:spacing w:val="-2"/>
                <w:sz w:val="24"/>
                <w:szCs w:val="24"/>
              </w:rPr>
              <w:t>Лепельский</w:t>
            </w:r>
            <w:proofErr w:type="spellEnd"/>
            <w:r w:rsidRPr="00764E12">
              <w:rPr>
                <w:rFonts w:ascii="Times New Roman" w:hAnsi="Times New Roman" w:cs="Times New Roman"/>
                <w:spacing w:val="-2"/>
                <w:sz w:val="24"/>
                <w:szCs w:val="24"/>
              </w:rPr>
              <w:t xml:space="preserve"> район, г. Лепель</w:t>
            </w:r>
          </w:p>
        </w:tc>
      </w:tr>
      <w:tr w:rsidR="00764E12" w:rsidRPr="003466DA" w:rsidTr="00663991">
        <w:tc>
          <w:tcPr>
            <w:tcW w:w="538" w:type="dxa"/>
          </w:tcPr>
          <w:p w:rsidR="00764E12" w:rsidRDefault="00764E12" w:rsidP="00663991">
            <w:pPr>
              <w:spacing w:after="15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3241" w:type="dxa"/>
          </w:tcPr>
          <w:p w:rsidR="00764E12" w:rsidRDefault="00764E12" w:rsidP="00764E12">
            <w:pPr>
              <w:spacing w:after="15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Контактное лицо:</w:t>
            </w:r>
          </w:p>
        </w:tc>
        <w:tc>
          <w:tcPr>
            <w:tcW w:w="5726" w:type="dxa"/>
          </w:tcPr>
          <w:p w:rsidR="00465A91" w:rsidRDefault="00465A91" w:rsidP="00465A91">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Мазго</w:t>
            </w:r>
            <w:proofErr w:type="spellEnd"/>
            <w:r>
              <w:rPr>
                <w:rFonts w:ascii="Times New Roman" w:eastAsia="Times New Roman" w:hAnsi="Times New Roman" w:cs="Times New Roman"/>
                <w:sz w:val="24"/>
                <w:szCs w:val="24"/>
                <w:lang w:eastAsia="ru-RU"/>
              </w:rPr>
              <w:t xml:space="preserve"> Елена Викторовна</w:t>
            </w:r>
            <w:r w:rsidRPr="008C63EF">
              <w:rPr>
                <w:rFonts w:ascii="Times New Roman" w:eastAsia="Times New Roman" w:hAnsi="Times New Roman" w:cs="Times New Roman"/>
                <w:sz w:val="24"/>
                <w:szCs w:val="24"/>
                <w:lang w:eastAsia="ru-RU"/>
              </w:rPr>
              <w:t>, директор ГУК «</w:t>
            </w:r>
            <w:r>
              <w:rPr>
                <w:rFonts w:ascii="Times New Roman" w:eastAsia="Times New Roman" w:hAnsi="Times New Roman" w:cs="Times New Roman"/>
                <w:sz w:val="24"/>
                <w:szCs w:val="24"/>
                <w:lang w:eastAsia="ru-RU"/>
              </w:rPr>
              <w:t>Лепельская ц</w:t>
            </w:r>
            <w:r w:rsidRPr="008C63EF">
              <w:rPr>
                <w:rFonts w:ascii="Times New Roman" w:eastAsia="Times New Roman" w:hAnsi="Times New Roman" w:cs="Times New Roman"/>
                <w:sz w:val="24"/>
                <w:szCs w:val="24"/>
                <w:lang w:eastAsia="ru-RU"/>
              </w:rPr>
              <w:t xml:space="preserve">ентрализованная библиотечная </w:t>
            </w:r>
            <w:r>
              <w:rPr>
                <w:rFonts w:ascii="Times New Roman" w:eastAsia="Times New Roman" w:hAnsi="Times New Roman" w:cs="Times New Roman"/>
                <w:sz w:val="24"/>
                <w:szCs w:val="24"/>
                <w:lang w:eastAsia="ru-RU"/>
              </w:rPr>
              <w:t>система</w:t>
            </w:r>
            <w:r w:rsidRPr="008C63EF">
              <w:rPr>
                <w:rFonts w:ascii="Times New Roman" w:eastAsia="Times New Roman" w:hAnsi="Times New Roman" w:cs="Times New Roman"/>
                <w:sz w:val="24"/>
                <w:szCs w:val="24"/>
                <w:lang w:eastAsia="ru-RU"/>
              </w:rPr>
              <w:t xml:space="preserve">», контактный телефон: </w:t>
            </w:r>
            <w:r>
              <w:rPr>
                <w:rFonts w:ascii="Times New Roman" w:eastAsia="Times New Roman" w:hAnsi="Times New Roman" w:cs="Times New Roman"/>
                <w:sz w:val="24"/>
                <w:szCs w:val="24"/>
                <w:lang w:eastAsia="ru-RU"/>
              </w:rPr>
              <w:t xml:space="preserve">8 (02132) 3 62 07; +375(29) 516 81 93 </w:t>
            </w:r>
          </w:p>
          <w:p w:rsidR="00764E12" w:rsidRPr="003466DA" w:rsidRDefault="00465A91" w:rsidP="00991CFC">
            <w:pPr>
              <w:spacing w:after="150"/>
              <w:rPr>
                <w:rFonts w:ascii="Times New Roman" w:hAnsi="Times New Roman" w:cs="Times New Roman"/>
                <w:spacing w:val="-2"/>
                <w:sz w:val="24"/>
                <w:szCs w:val="24"/>
                <w:lang w:val="en-US"/>
              </w:rPr>
            </w:pPr>
            <w:r>
              <w:rPr>
                <w:rFonts w:ascii="Times New Roman" w:eastAsia="Times New Roman" w:hAnsi="Times New Roman" w:cs="Times New Roman"/>
                <w:sz w:val="24"/>
                <w:szCs w:val="24"/>
                <w:lang w:val="en-US" w:eastAsia="ru-RU"/>
              </w:rPr>
              <w:t>e-mail</w:t>
            </w:r>
            <w:r w:rsidRPr="00966DB5">
              <w:rPr>
                <w:rFonts w:ascii="Times New Roman" w:eastAsia="Times New Roman" w:hAnsi="Times New Roman" w:cs="Times New Roman"/>
                <w:sz w:val="24"/>
                <w:szCs w:val="24"/>
                <w:lang w:val="en-US" w:eastAsia="ru-RU"/>
              </w:rPr>
              <w:t xml:space="preserve">: </w:t>
            </w:r>
            <w:r w:rsidR="003466DA" w:rsidRPr="003466DA">
              <w:rPr>
                <w:rFonts w:ascii="Times New Roman" w:eastAsia="Times New Roman" w:hAnsi="Times New Roman" w:cs="Times New Roman"/>
                <w:b/>
                <w:bCs/>
                <w:sz w:val="24"/>
                <w:szCs w:val="24"/>
                <w:lang w:val="en-US" w:eastAsia="ru-RU"/>
              </w:rPr>
              <w:t>lepelcbs@lepel.vitebsk-region.gov.by</w:t>
            </w:r>
          </w:p>
        </w:tc>
      </w:tr>
    </w:tbl>
    <w:p w:rsidR="00121DFD" w:rsidRPr="003466DA" w:rsidRDefault="00121DFD" w:rsidP="00121DFD">
      <w:pPr>
        <w:spacing w:after="150" w:line="300" w:lineRule="atLeast"/>
        <w:ind w:firstLine="600"/>
        <w:rPr>
          <w:rFonts w:ascii="Times New Roman" w:eastAsia="Times New Roman" w:hAnsi="Times New Roman" w:cs="Times New Roman"/>
          <w:sz w:val="21"/>
          <w:szCs w:val="21"/>
          <w:lang w:val="en-US" w:eastAsia="ru-RU"/>
        </w:rPr>
      </w:pPr>
      <w:r w:rsidRPr="003466DA">
        <w:rPr>
          <w:rFonts w:ascii="Arial" w:eastAsia="Times New Roman" w:hAnsi="Arial" w:cs="Arial"/>
          <w:color w:val="333333"/>
          <w:sz w:val="21"/>
          <w:szCs w:val="21"/>
          <w:lang w:val="en-US" w:eastAsia="ru-RU"/>
        </w:rPr>
        <w:t> </w:t>
      </w:r>
    </w:p>
    <w:p w:rsidR="00121DFD" w:rsidRPr="00A96EC4" w:rsidRDefault="00A96EC4" w:rsidP="001806F1">
      <w:pPr>
        <w:spacing w:after="150" w:line="300" w:lineRule="atLeast"/>
        <w:ind w:firstLine="600"/>
        <w:jc w:val="center"/>
        <w:rPr>
          <w:rFonts w:ascii="Times New Roman" w:eastAsia="Times New Roman" w:hAnsi="Times New Roman" w:cs="Times New Roman"/>
          <w:b/>
          <w:sz w:val="28"/>
          <w:szCs w:val="28"/>
          <w:lang w:val="en-US" w:eastAsia="ru-RU"/>
        </w:rPr>
      </w:pPr>
      <w:r w:rsidRPr="00A96EC4">
        <w:rPr>
          <w:rFonts w:ascii="Times New Roman" w:eastAsia="Times New Roman" w:hAnsi="Times New Roman" w:cs="Times New Roman"/>
          <w:b/>
          <w:sz w:val="28"/>
          <w:szCs w:val="28"/>
          <w:lang w:eastAsia="ru-RU"/>
        </w:rPr>
        <w:t>Будем рады сотрудничеству</w:t>
      </w:r>
      <w:r w:rsidR="001806F1" w:rsidRPr="00A96EC4">
        <w:rPr>
          <w:rFonts w:ascii="Times New Roman" w:eastAsia="Times New Roman" w:hAnsi="Times New Roman" w:cs="Times New Roman"/>
          <w:b/>
          <w:sz w:val="28"/>
          <w:szCs w:val="28"/>
          <w:lang w:eastAsia="ru-RU"/>
        </w:rPr>
        <w:t>!</w:t>
      </w:r>
    </w:p>
    <w:p w:rsidR="00A96EC4" w:rsidRPr="00A96EC4" w:rsidRDefault="00A96EC4" w:rsidP="001806F1">
      <w:pPr>
        <w:spacing w:after="150" w:line="300" w:lineRule="atLeast"/>
        <w:ind w:firstLine="600"/>
        <w:jc w:val="center"/>
        <w:rPr>
          <w:rFonts w:ascii="Times New Roman" w:eastAsia="Times New Roman" w:hAnsi="Times New Roman" w:cs="Times New Roman"/>
          <w:b/>
          <w:sz w:val="28"/>
          <w:szCs w:val="28"/>
          <w:lang w:val="en-US" w:eastAsia="ru-RU"/>
        </w:rPr>
      </w:pPr>
    </w:p>
    <w:tbl>
      <w:tblPr>
        <w:tblStyle w:val="1"/>
        <w:tblW w:w="0" w:type="auto"/>
        <w:tblLook w:val="04A0" w:firstRow="1" w:lastRow="0" w:firstColumn="1" w:lastColumn="0" w:noHBand="0" w:noVBand="1"/>
      </w:tblPr>
      <w:tblGrid>
        <w:gridCol w:w="542"/>
        <w:gridCol w:w="3241"/>
        <w:gridCol w:w="5726"/>
      </w:tblGrid>
      <w:tr w:rsidR="00A96EC4" w:rsidRPr="00A96EC4" w:rsidTr="005E35DB">
        <w:tc>
          <w:tcPr>
            <w:tcW w:w="542"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sz w:val="24"/>
                <w:szCs w:val="24"/>
                <w:lang w:eastAsia="ru-RU"/>
              </w:rPr>
            </w:pPr>
            <w:r w:rsidRPr="00A96EC4">
              <w:rPr>
                <w:rFonts w:ascii="Times New Roman" w:eastAsia="Times New Roman" w:hAnsi="Times New Roman"/>
                <w:b/>
                <w:bCs/>
                <w:sz w:val="24"/>
                <w:szCs w:val="24"/>
                <w:lang w:eastAsia="ru-RU"/>
              </w:rPr>
              <w:t>1.</w:t>
            </w:r>
          </w:p>
        </w:tc>
        <w:tc>
          <w:tcPr>
            <w:tcW w:w="3241"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sz w:val="24"/>
                <w:szCs w:val="24"/>
                <w:lang w:eastAsia="ru-RU"/>
              </w:rPr>
            </w:pPr>
            <w:proofErr w:type="spellStart"/>
            <w:r w:rsidRPr="00A96EC4">
              <w:rPr>
                <w:rFonts w:ascii="Times New Roman" w:eastAsia="Times New Roman" w:hAnsi="Times New Roman"/>
                <w:b/>
                <w:sz w:val="24"/>
                <w:szCs w:val="24"/>
                <w:lang w:eastAsia="ru-RU"/>
              </w:rPr>
              <w:t>Project</w:t>
            </w:r>
            <w:proofErr w:type="spellEnd"/>
            <w:r w:rsidRPr="00A96EC4">
              <w:rPr>
                <w:rFonts w:ascii="Times New Roman" w:eastAsia="Times New Roman" w:hAnsi="Times New Roman"/>
                <w:b/>
                <w:sz w:val="24"/>
                <w:szCs w:val="24"/>
                <w:lang w:eastAsia="ru-RU"/>
              </w:rPr>
              <w:t xml:space="preserve"> </w:t>
            </w:r>
            <w:proofErr w:type="spellStart"/>
            <w:r w:rsidRPr="00A96EC4">
              <w:rPr>
                <w:rFonts w:ascii="Times New Roman" w:eastAsia="Times New Roman" w:hAnsi="Times New Roman"/>
                <w:b/>
                <w:sz w:val="24"/>
                <w:szCs w:val="24"/>
                <w:lang w:eastAsia="ru-RU"/>
              </w:rPr>
              <w:t>name</w:t>
            </w:r>
            <w:proofErr w:type="spellEnd"/>
            <w:r w:rsidRPr="00A96EC4">
              <w:rPr>
                <w:rFonts w:ascii="Times New Roman" w:eastAsia="Times New Roman" w:hAnsi="Times New Roman"/>
                <w:b/>
                <w:sz w:val="24"/>
                <w:szCs w:val="24"/>
                <w:lang w:eastAsia="ru-RU"/>
              </w:rPr>
              <w:t>:</w:t>
            </w:r>
          </w:p>
        </w:tc>
        <w:tc>
          <w:tcPr>
            <w:tcW w:w="5726"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sz w:val="24"/>
                <w:szCs w:val="24"/>
                <w:lang w:eastAsia="ru-RU"/>
              </w:rPr>
            </w:pPr>
            <w:r w:rsidRPr="00A96EC4">
              <w:rPr>
                <w:rFonts w:ascii="Times New Roman" w:eastAsia="Times New Roman" w:hAnsi="Times New Roman"/>
                <w:sz w:val="24"/>
                <w:szCs w:val="24"/>
                <w:lang w:eastAsia="ru-RU"/>
              </w:rPr>
              <w:t>"</w:t>
            </w:r>
            <w:proofErr w:type="spellStart"/>
            <w:r w:rsidRPr="00A96EC4">
              <w:rPr>
                <w:rFonts w:ascii="Times New Roman" w:eastAsia="Times New Roman" w:hAnsi="Times New Roman"/>
                <w:sz w:val="24"/>
                <w:szCs w:val="24"/>
                <w:lang w:eastAsia="ru-RU"/>
              </w:rPr>
              <w:t>Mobile</w:t>
            </w:r>
            <w:proofErr w:type="spellEnd"/>
            <w:r w:rsidRPr="00A96EC4">
              <w:rPr>
                <w:rFonts w:ascii="Times New Roman" w:eastAsia="Times New Roman" w:hAnsi="Times New Roman"/>
                <w:sz w:val="24"/>
                <w:szCs w:val="24"/>
                <w:lang w:eastAsia="ru-RU"/>
              </w:rPr>
              <w:t xml:space="preserve"> </w:t>
            </w:r>
            <w:proofErr w:type="spellStart"/>
            <w:r w:rsidRPr="00A96EC4">
              <w:rPr>
                <w:rFonts w:ascii="Times New Roman" w:eastAsia="Times New Roman" w:hAnsi="Times New Roman"/>
                <w:sz w:val="24"/>
                <w:szCs w:val="24"/>
                <w:lang w:eastAsia="ru-RU"/>
              </w:rPr>
              <w:t>Library</w:t>
            </w:r>
            <w:proofErr w:type="spellEnd"/>
            <w:r w:rsidRPr="00A96EC4">
              <w:rPr>
                <w:rFonts w:ascii="Times New Roman" w:eastAsia="Times New Roman" w:hAnsi="Times New Roman"/>
                <w:sz w:val="24"/>
                <w:szCs w:val="24"/>
                <w:lang w:eastAsia="ru-RU"/>
              </w:rPr>
              <w:t>"</w:t>
            </w:r>
          </w:p>
        </w:tc>
      </w:tr>
      <w:tr w:rsidR="00A96EC4" w:rsidRPr="00A96EC4" w:rsidTr="005E35DB">
        <w:tc>
          <w:tcPr>
            <w:tcW w:w="542"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sz w:val="24"/>
                <w:szCs w:val="24"/>
                <w:lang w:eastAsia="ru-RU"/>
              </w:rPr>
            </w:pPr>
            <w:r w:rsidRPr="00A96EC4">
              <w:rPr>
                <w:rFonts w:ascii="Times New Roman" w:eastAsia="Times New Roman" w:hAnsi="Times New Roman"/>
                <w:b/>
                <w:sz w:val="24"/>
                <w:szCs w:val="24"/>
                <w:lang w:eastAsia="ru-RU"/>
              </w:rPr>
              <w:t>2</w:t>
            </w:r>
            <w:r w:rsidRPr="00A96EC4">
              <w:rPr>
                <w:rFonts w:ascii="Times New Roman" w:eastAsia="Times New Roman" w:hAnsi="Times New Roman"/>
                <w:sz w:val="24"/>
                <w:szCs w:val="24"/>
                <w:lang w:eastAsia="ru-RU"/>
              </w:rPr>
              <w:t>.</w:t>
            </w:r>
          </w:p>
        </w:tc>
        <w:tc>
          <w:tcPr>
            <w:tcW w:w="3241"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sz w:val="24"/>
                <w:szCs w:val="24"/>
                <w:lang w:eastAsia="ru-RU"/>
              </w:rPr>
            </w:pPr>
            <w:proofErr w:type="spellStart"/>
            <w:r w:rsidRPr="00A96EC4">
              <w:rPr>
                <w:rFonts w:ascii="Times New Roman" w:eastAsia="Times New Roman" w:hAnsi="Times New Roman"/>
                <w:b/>
                <w:sz w:val="24"/>
                <w:szCs w:val="24"/>
                <w:lang w:eastAsia="ru-RU"/>
              </w:rPr>
              <w:t>Project</w:t>
            </w:r>
            <w:proofErr w:type="spellEnd"/>
            <w:r w:rsidRPr="00A96EC4">
              <w:rPr>
                <w:rFonts w:ascii="Times New Roman" w:eastAsia="Times New Roman" w:hAnsi="Times New Roman"/>
                <w:b/>
                <w:sz w:val="24"/>
                <w:szCs w:val="24"/>
                <w:lang w:eastAsia="ru-RU"/>
              </w:rPr>
              <w:t xml:space="preserve"> </w:t>
            </w:r>
            <w:proofErr w:type="spellStart"/>
            <w:r w:rsidRPr="00A96EC4">
              <w:rPr>
                <w:rFonts w:ascii="Times New Roman" w:eastAsia="Times New Roman" w:hAnsi="Times New Roman"/>
                <w:b/>
                <w:sz w:val="24"/>
                <w:szCs w:val="24"/>
                <w:lang w:eastAsia="ru-RU"/>
              </w:rPr>
              <w:t>implementation</w:t>
            </w:r>
            <w:proofErr w:type="spellEnd"/>
            <w:r w:rsidRPr="00A96EC4">
              <w:rPr>
                <w:rFonts w:ascii="Times New Roman" w:eastAsia="Times New Roman" w:hAnsi="Times New Roman"/>
                <w:b/>
                <w:sz w:val="24"/>
                <w:szCs w:val="24"/>
                <w:lang w:eastAsia="ru-RU"/>
              </w:rPr>
              <w:t xml:space="preserve"> </w:t>
            </w:r>
            <w:proofErr w:type="spellStart"/>
            <w:r w:rsidRPr="00A96EC4">
              <w:rPr>
                <w:rFonts w:ascii="Times New Roman" w:eastAsia="Times New Roman" w:hAnsi="Times New Roman"/>
                <w:b/>
                <w:sz w:val="24"/>
                <w:szCs w:val="24"/>
                <w:lang w:eastAsia="ru-RU"/>
              </w:rPr>
              <w:t>period</w:t>
            </w:r>
            <w:proofErr w:type="spellEnd"/>
            <w:r w:rsidRPr="00A96EC4">
              <w:rPr>
                <w:rFonts w:ascii="Times New Roman" w:eastAsia="Times New Roman" w:hAnsi="Times New Roman"/>
                <w:b/>
                <w:sz w:val="24"/>
                <w:szCs w:val="24"/>
                <w:lang w:eastAsia="ru-RU"/>
              </w:rPr>
              <w:t>:</w:t>
            </w:r>
          </w:p>
        </w:tc>
        <w:tc>
          <w:tcPr>
            <w:tcW w:w="5726" w:type="dxa"/>
            <w:tcBorders>
              <w:top w:val="single" w:sz="4" w:space="0" w:color="auto"/>
              <w:left w:val="single" w:sz="4" w:space="0" w:color="auto"/>
              <w:bottom w:val="single" w:sz="4" w:space="0" w:color="auto"/>
              <w:right w:val="single" w:sz="4" w:space="0" w:color="auto"/>
            </w:tcBorders>
            <w:hideMark/>
          </w:tcPr>
          <w:p w:rsidR="00A96EC4" w:rsidRPr="00A96EC4" w:rsidRDefault="00A96EC4" w:rsidP="00877C62">
            <w:pPr>
              <w:spacing w:after="150"/>
              <w:rPr>
                <w:rFonts w:ascii="Times New Roman" w:eastAsia="Times New Roman" w:hAnsi="Times New Roman"/>
                <w:sz w:val="24"/>
                <w:szCs w:val="24"/>
                <w:lang w:eastAsia="ru-RU"/>
              </w:rPr>
            </w:pPr>
            <w:r w:rsidRPr="00A96EC4">
              <w:rPr>
                <w:rFonts w:ascii="Times New Roman" w:eastAsia="Times New Roman" w:hAnsi="Times New Roman"/>
                <w:sz w:val="24"/>
                <w:szCs w:val="24"/>
                <w:lang w:eastAsia="ru-RU"/>
              </w:rPr>
              <w:t>202</w:t>
            </w:r>
            <w:r w:rsidR="00877C62">
              <w:rPr>
                <w:rFonts w:ascii="Times New Roman" w:eastAsia="Times New Roman" w:hAnsi="Times New Roman"/>
                <w:sz w:val="24"/>
                <w:szCs w:val="24"/>
                <w:lang w:val="en-US" w:eastAsia="ru-RU"/>
              </w:rPr>
              <w:t>4</w:t>
            </w:r>
            <w:r w:rsidR="00877C62">
              <w:rPr>
                <w:rFonts w:ascii="Times New Roman" w:eastAsia="Times New Roman" w:hAnsi="Times New Roman"/>
                <w:sz w:val="24"/>
                <w:szCs w:val="24"/>
                <w:lang w:eastAsia="ru-RU"/>
              </w:rPr>
              <w:t>-202</w:t>
            </w:r>
            <w:r w:rsidR="00877C62">
              <w:rPr>
                <w:rFonts w:ascii="Times New Roman" w:eastAsia="Times New Roman" w:hAnsi="Times New Roman"/>
                <w:sz w:val="24"/>
                <w:szCs w:val="24"/>
                <w:lang w:val="en-US" w:eastAsia="ru-RU"/>
              </w:rPr>
              <w:t>6</w:t>
            </w:r>
            <w:r w:rsidRPr="00A96EC4">
              <w:rPr>
                <w:rFonts w:ascii="Times New Roman" w:eastAsia="Times New Roman" w:hAnsi="Times New Roman"/>
                <w:sz w:val="24"/>
                <w:szCs w:val="24"/>
                <w:lang w:eastAsia="ru-RU"/>
              </w:rPr>
              <w:t xml:space="preserve"> </w:t>
            </w:r>
          </w:p>
        </w:tc>
      </w:tr>
      <w:tr w:rsidR="00A96EC4" w:rsidRPr="003466DA" w:rsidTr="005E35DB">
        <w:tc>
          <w:tcPr>
            <w:tcW w:w="542"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sz w:val="24"/>
                <w:szCs w:val="24"/>
                <w:lang w:eastAsia="ru-RU"/>
              </w:rPr>
            </w:pPr>
            <w:r w:rsidRPr="00A96EC4">
              <w:rPr>
                <w:rFonts w:ascii="Times New Roman" w:eastAsia="Times New Roman" w:hAnsi="Times New Roman"/>
                <w:b/>
                <w:sz w:val="24"/>
                <w:szCs w:val="24"/>
                <w:lang w:eastAsia="ru-RU"/>
              </w:rPr>
              <w:t>3.</w:t>
            </w:r>
          </w:p>
        </w:tc>
        <w:tc>
          <w:tcPr>
            <w:tcW w:w="3241"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sz w:val="24"/>
                <w:szCs w:val="24"/>
                <w:lang w:val="en-US" w:eastAsia="ru-RU"/>
              </w:rPr>
            </w:pPr>
            <w:r w:rsidRPr="00A96EC4">
              <w:rPr>
                <w:rFonts w:ascii="Times New Roman" w:eastAsia="Times New Roman" w:hAnsi="Times New Roman"/>
                <w:b/>
                <w:sz w:val="24"/>
                <w:szCs w:val="24"/>
                <w:lang w:val="en-US" w:eastAsia="ru-RU"/>
              </w:rPr>
              <w:t>Applicant organization proposing the project:</w:t>
            </w:r>
          </w:p>
        </w:tc>
        <w:tc>
          <w:tcPr>
            <w:tcW w:w="5726"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hAnsi="Times New Roman"/>
                <w:lang w:val="en-US"/>
              </w:rPr>
              <w:t xml:space="preserve"> -</w:t>
            </w:r>
            <w:r w:rsidRPr="00A96EC4">
              <w:rPr>
                <w:rFonts w:ascii="Times New Roman" w:eastAsia="Times New Roman" w:hAnsi="Times New Roman"/>
                <w:sz w:val="24"/>
                <w:szCs w:val="24"/>
                <w:lang w:val="en-US" w:eastAsia="ru-RU"/>
              </w:rPr>
              <w:t>The state cultural institution "</w:t>
            </w:r>
            <w:proofErr w:type="spellStart"/>
            <w:r w:rsidRPr="00A96EC4">
              <w:rPr>
                <w:rFonts w:ascii="Times New Roman" w:eastAsia="Times New Roman" w:hAnsi="Times New Roman"/>
                <w:sz w:val="24"/>
                <w:szCs w:val="24"/>
                <w:lang w:val="en-US" w:eastAsia="ru-RU"/>
              </w:rPr>
              <w:t>Lepel</w:t>
            </w:r>
            <w:proofErr w:type="spellEnd"/>
            <w:r w:rsidRPr="00A96EC4">
              <w:rPr>
                <w:rFonts w:ascii="Times New Roman" w:eastAsia="Times New Roman" w:hAnsi="Times New Roman"/>
                <w:sz w:val="24"/>
                <w:szCs w:val="24"/>
                <w:lang w:val="en-US" w:eastAsia="ru-RU"/>
              </w:rPr>
              <w:t xml:space="preserve"> Centralized Library System" was created on the basis of the decision of the </w:t>
            </w:r>
            <w:proofErr w:type="spellStart"/>
            <w:r w:rsidRPr="00A96EC4">
              <w:rPr>
                <w:rFonts w:ascii="Times New Roman" w:eastAsia="Times New Roman" w:hAnsi="Times New Roman"/>
                <w:sz w:val="24"/>
                <w:szCs w:val="24"/>
                <w:lang w:val="en-US" w:eastAsia="ru-RU"/>
              </w:rPr>
              <w:t>Lepel</w:t>
            </w:r>
            <w:proofErr w:type="spellEnd"/>
            <w:r w:rsidRPr="00A96EC4">
              <w:rPr>
                <w:rFonts w:ascii="Times New Roman" w:eastAsia="Times New Roman" w:hAnsi="Times New Roman"/>
                <w:sz w:val="24"/>
                <w:szCs w:val="24"/>
                <w:lang w:val="en-US" w:eastAsia="ru-RU"/>
              </w:rPr>
              <w:t xml:space="preserve"> District Executive Committee of November 22, 2013 No. 1238.  The organ of state administration of the institution is the department of ideological work, culture and youth affairs of the </w:t>
            </w:r>
            <w:proofErr w:type="spellStart"/>
            <w:r w:rsidRPr="00A96EC4">
              <w:rPr>
                <w:rFonts w:ascii="Times New Roman" w:eastAsia="Times New Roman" w:hAnsi="Times New Roman"/>
                <w:sz w:val="24"/>
                <w:szCs w:val="24"/>
                <w:lang w:val="en-US" w:eastAsia="ru-RU"/>
              </w:rPr>
              <w:t>Lepel</w:t>
            </w:r>
            <w:proofErr w:type="spellEnd"/>
            <w:r w:rsidRPr="00A96EC4">
              <w:rPr>
                <w:rFonts w:ascii="Times New Roman" w:eastAsia="Times New Roman" w:hAnsi="Times New Roman"/>
                <w:sz w:val="24"/>
                <w:szCs w:val="24"/>
                <w:lang w:val="en-US" w:eastAsia="ru-RU"/>
              </w:rPr>
              <w:t xml:space="preserve"> district executive committee.  The activities of the institution are aimed at meeting the information, cultural and other needs of users.  The institution works in close cooperation with educational institutions of the district, local executive authorities, the Territorial Center for Social Services for the Population of the </w:t>
            </w:r>
            <w:proofErr w:type="spellStart"/>
            <w:r w:rsidRPr="00A96EC4">
              <w:rPr>
                <w:rFonts w:ascii="Times New Roman" w:eastAsia="Times New Roman" w:hAnsi="Times New Roman"/>
                <w:sz w:val="24"/>
                <w:szCs w:val="24"/>
                <w:lang w:val="en-US" w:eastAsia="ru-RU"/>
              </w:rPr>
              <w:t>Lepel</w:t>
            </w:r>
            <w:proofErr w:type="spellEnd"/>
            <w:r w:rsidRPr="00A96EC4">
              <w:rPr>
                <w:rFonts w:ascii="Times New Roman" w:eastAsia="Times New Roman" w:hAnsi="Times New Roman"/>
                <w:sz w:val="24"/>
                <w:szCs w:val="24"/>
                <w:lang w:val="en-US" w:eastAsia="ru-RU"/>
              </w:rPr>
              <w:t xml:space="preserve"> District, etc.</w:t>
            </w:r>
          </w:p>
        </w:tc>
      </w:tr>
      <w:tr w:rsidR="00A96EC4" w:rsidRPr="003466DA" w:rsidTr="005E35DB">
        <w:tc>
          <w:tcPr>
            <w:tcW w:w="542"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sz w:val="24"/>
                <w:szCs w:val="24"/>
                <w:lang w:eastAsia="ru-RU"/>
              </w:rPr>
            </w:pPr>
            <w:r w:rsidRPr="00A96EC4">
              <w:rPr>
                <w:rFonts w:ascii="Times New Roman" w:eastAsia="Times New Roman" w:hAnsi="Times New Roman"/>
                <w:b/>
                <w:sz w:val="24"/>
                <w:szCs w:val="24"/>
                <w:lang w:eastAsia="ru-RU"/>
              </w:rPr>
              <w:t>4.</w:t>
            </w:r>
          </w:p>
        </w:tc>
        <w:tc>
          <w:tcPr>
            <w:tcW w:w="3241"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sz w:val="24"/>
                <w:szCs w:val="24"/>
                <w:lang w:eastAsia="ru-RU"/>
              </w:rPr>
            </w:pPr>
            <w:proofErr w:type="spellStart"/>
            <w:r w:rsidRPr="00A96EC4">
              <w:rPr>
                <w:rFonts w:ascii="Times New Roman" w:eastAsia="Times New Roman" w:hAnsi="Times New Roman"/>
                <w:b/>
                <w:sz w:val="24"/>
                <w:szCs w:val="24"/>
                <w:lang w:eastAsia="ru-RU"/>
              </w:rPr>
              <w:t>Project</w:t>
            </w:r>
            <w:proofErr w:type="spellEnd"/>
            <w:r w:rsidRPr="00A96EC4">
              <w:rPr>
                <w:rFonts w:ascii="Times New Roman" w:eastAsia="Times New Roman" w:hAnsi="Times New Roman"/>
                <w:b/>
                <w:sz w:val="24"/>
                <w:szCs w:val="24"/>
                <w:lang w:eastAsia="ru-RU"/>
              </w:rPr>
              <w:t xml:space="preserve"> </w:t>
            </w:r>
            <w:proofErr w:type="spellStart"/>
            <w:r w:rsidRPr="00A96EC4">
              <w:rPr>
                <w:rFonts w:ascii="Times New Roman" w:eastAsia="Times New Roman" w:hAnsi="Times New Roman"/>
                <w:b/>
                <w:sz w:val="24"/>
                <w:szCs w:val="24"/>
                <w:lang w:eastAsia="ru-RU"/>
              </w:rPr>
              <w:t>goals</w:t>
            </w:r>
            <w:proofErr w:type="spellEnd"/>
            <w:r w:rsidRPr="00A96EC4">
              <w:rPr>
                <w:rFonts w:ascii="Times New Roman" w:eastAsia="Times New Roman" w:hAnsi="Times New Roman"/>
                <w:b/>
                <w:sz w:val="24"/>
                <w:szCs w:val="24"/>
                <w:lang w:eastAsia="ru-RU"/>
              </w:rPr>
              <w:t>:</w:t>
            </w:r>
          </w:p>
        </w:tc>
        <w:tc>
          <w:tcPr>
            <w:tcW w:w="5726"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ensuring the availability of information resources and cultural activities for residents of remote settlements, the implementation of their rights to free access to information;</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 - </w:t>
            </w:r>
            <w:proofErr w:type="gramStart"/>
            <w:r w:rsidRPr="00A96EC4">
              <w:rPr>
                <w:rFonts w:ascii="Times New Roman" w:eastAsia="Times New Roman" w:hAnsi="Times New Roman"/>
                <w:sz w:val="24"/>
                <w:szCs w:val="24"/>
                <w:lang w:val="en-US" w:eastAsia="ru-RU"/>
              </w:rPr>
              <w:t>assistance</w:t>
            </w:r>
            <w:proofErr w:type="gramEnd"/>
            <w:r w:rsidRPr="00A96EC4">
              <w:rPr>
                <w:rFonts w:ascii="Times New Roman" w:eastAsia="Times New Roman" w:hAnsi="Times New Roman"/>
                <w:sz w:val="24"/>
                <w:szCs w:val="24"/>
                <w:lang w:val="en-US" w:eastAsia="ru-RU"/>
              </w:rPr>
              <w:t xml:space="preserve"> in adaptation of socially unprotected groups of the population in the society through introduction to books and reading.</w:t>
            </w:r>
          </w:p>
        </w:tc>
      </w:tr>
      <w:tr w:rsidR="00A96EC4" w:rsidRPr="003466DA" w:rsidTr="005E35DB">
        <w:trPr>
          <w:trHeight w:val="1412"/>
        </w:trPr>
        <w:tc>
          <w:tcPr>
            <w:tcW w:w="542"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sz w:val="24"/>
                <w:szCs w:val="24"/>
                <w:lang w:eastAsia="ru-RU"/>
              </w:rPr>
            </w:pPr>
            <w:r w:rsidRPr="00A96EC4">
              <w:rPr>
                <w:rFonts w:ascii="Times New Roman" w:eastAsia="Times New Roman" w:hAnsi="Times New Roman"/>
                <w:b/>
                <w:bCs/>
                <w:sz w:val="24"/>
                <w:szCs w:val="24"/>
                <w:lang w:eastAsia="ru-RU"/>
              </w:rPr>
              <w:t>5.</w:t>
            </w:r>
          </w:p>
        </w:tc>
        <w:tc>
          <w:tcPr>
            <w:tcW w:w="3241"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sz w:val="24"/>
                <w:szCs w:val="24"/>
                <w:lang w:val="en-US" w:eastAsia="ru-RU"/>
              </w:rPr>
            </w:pPr>
            <w:r w:rsidRPr="00A96EC4">
              <w:rPr>
                <w:rFonts w:ascii="Times New Roman" w:eastAsia="Times New Roman" w:hAnsi="Times New Roman"/>
                <w:b/>
                <w:sz w:val="24"/>
                <w:szCs w:val="24"/>
                <w:lang w:val="en-US" w:eastAsia="ru-RU"/>
              </w:rPr>
              <w:t>Tasks planned for implementation within the framework of the project:</w:t>
            </w:r>
          </w:p>
        </w:tc>
        <w:tc>
          <w:tcPr>
            <w:tcW w:w="5726" w:type="dxa"/>
            <w:tcBorders>
              <w:top w:val="single" w:sz="4" w:space="0" w:color="auto"/>
              <w:left w:val="single" w:sz="4" w:space="0" w:color="auto"/>
              <w:bottom w:val="single" w:sz="4" w:space="0" w:color="auto"/>
              <w:right w:val="single" w:sz="4" w:space="0" w:color="auto"/>
            </w:tcBorders>
          </w:tcPr>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to expand the library space for servicing remote and sparsely populated areas that do not have stationary libraries, by providing villagers with unlimited access to information;</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 - to increase the range of library services and introduce </w:t>
            </w:r>
            <w:r w:rsidRPr="00A96EC4">
              <w:rPr>
                <w:rFonts w:ascii="Times New Roman" w:eastAsia="Times New Roman" w:hAnsi="Times New Roman"/>
                <w:sz w:val="24"/>
                <w:szCs w:val="24"/>
                <w:lang w:val="en-US" w:eastAsia="ru-RU"/>
              </w:rPr>
              <w:lastRenderedPageBreak/>
              <w:t>the most effective forms of service to the population (replacing book publishing with a mobile library and information complex);</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 - participation of the library as a social and cultural institution of the state in solving the problems of socially unprotected groups of the population;</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 - </w:t>
            </w:r>
            <w:proofErr w:type="gramStart"/>
            <w:r w:rsidRPr="00A96EC4">
              <w:rPr>
                <w:rFonts w:ascii="Times New Roman" w:eastAsia="Times New Roman" w:hAnsi="Times New Roman"/>
                <w:sz w:val="24"/>
                <w:szCs w:val="24"/>
                <w:lang w:val="en-US" w:eastAsia="ru-RU"/>
              </w:rPr>
              <w:t>to</w:t>
            </w:r>
            <w:proofErr w:type="gramEnd"/>
            <w:r w:rsidRPr="00A96EC4">
              <w:rPr>
                <w:rFonts w:ascii="Times New Roman" w:eastAsia="Times New Roman" w:hAnsi="Times New Roman"/>
                <w:sz w:val="24"/>
                <w:szCs w:val="24"/>
                <w:lang w:val="en-US" w:eastAsia="ru-RU"/>
              </w:rPr>
              <w:t xml:space="preserve"> strengthen the social partnership of the library with public and other organizations dealing with the problems of socially vulnerable groups of the population.</w:t>
            </w:r>
          </w:p>
        </w:tc>
      </w:tr>
      <w:tr w:rsidR="00A96EC4" w:rsidRPr="003466DA" w:rsidTr="005E35DB">
        <w:tc>
          <w:tcPr>
            <w:tcW w:w="542"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sz w:val="24"/>
                <w:szCs w:val="24"/>
                <w:lang w:eastAsia="ru-RU"/>
              </w:rPr>
            </w:pPr>
            <w:r w:rsidRPr="00A96EC4">
              <w:rPr>
                <w:rFonts w:ascii="Times New Roman" w:eastAsia="Times New Roman" w:hAnsi="Times New Roman"/>
                <w:b/>
                <w:sz w:val="24"/>
                <w:szCs w:val="24"/>
                <w:lang w:eastAsia="ru-RU"/>
              </w:rPr>
              <w:lastRenderedPageBreak/>
              <w:t>6.</w:t>
            </w:r>
          </w:p>
        </w:tc>
        <w:tc>
          <w:tcPr>
            <w:tcW w:w="3241"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bCs/>
                <w:sz w:val="24"/>
                <w:szCs w:val="24"/>
                <w:lang w:eastAsia="ru-RU"/>
              </w:rPr>
            </w:pPr>
            <w:proofErr w:type="spellStart"/>
            <w:r w:rsidRPr="00A96EC4">
              <w:rPr>
                <w:rFonts w:ascii="Times New Roman" w:eastAsia="Times New Roman" w:hAnsi="Times New Roman"/>
                <w:b/>
                <w:bCs/>
                <w:sz w:val="24"/>
                <w:szCs w:val="24"/>
                <w:lang w:eastAsia="ru-RU"/>
              </w:rPr>
              <w:t>Target</w:t>
            </w:r>
            <w:proofErr w:type="spellEnd"/>
            <w:r w:rsidRPr="00A96EC4">
              <w:rPr>
                <w:rFonts w:ascii="Times New Roman" w:eastAsia="Times New Roman" w:hAnsi="Times New Roman"/>
                <w:b/>
                <w:bCs/>
                <w:sz w:val="24"/>
                <w:szCs w:val="24"/>
                <w:lang w:eastAsia="ru-RU"/>
              </w:rPr>
              <w:t xml:space="preserve"> </w:t>
            </w:r>
            <w:proofErr w:type="spellStart"/>
            <w:r w:rsidRPr="00A96EC4">
              <w:rPr>
                <w:rFonts w:ascii="Times New Roman" w:eastAsia="Times New Roman" w:hAnsi="Times New Roman"/>
                <w:b/>
                <w:bCs/>
                <w:sz w:val="24"/>
                <w:szCs w:val="24"/>
                <w:lang w:eastAsia="ru-RU"/>
              </w:rPr>
              <w:t>group</w:t>
            </w:r>
            <w:proofErr w:type="spellEnd"/>
            <w:r w:rsidRPr="00A96EC4">
              <w:rPr>
                <w:rFonts w:ascii="Times New Roman" w:eastAsia="Times New Roman" w:hAnsi="Times New Roman"/>
                <w:b/>
                <w:bCs/>
                <w:sz w:val="24"/>
                <w:szCs w:val="24"/>
                <w:lang w:eastAsia="ru-RU"/>
              </w:rPr>
              <w:t>:</w:t>
            </w:r>
          </w:p>
        </w:tc>
        <w:tc>
          <w:tcPr>
            <w:tcW w:w="5726"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The main user groups of the </w:t>
            </w:r>
            <w:proofErr w:type="spellStart"/>
            <w:r w:rsidRPr="00A96EC4">
              <w:rPr>
                <w:rFonts w:ascii="Times New Roman" w:eastAsia="Times New Roman" w:hAnsi="Times New Roman"/>
                <w:sz w:val="24"/>
                <w:szCs w:val="24"/>
                <w:lang w:val="en-US" w:eastAsia="ru-RU"/>
              </w:rPr>
              <w:t>bibliobus</w:t>
            </w:r>
            <w:proofErr w:type="spellEnd"/>
            <w:r w:rsidRPr="00A96EC4">
              <w:rPr>
                <w:rFonts w:ascii="Times New Roman" w:eastAsia="Times New Roman" w:hAnsi="Times New Roman"/>
                <w:sz w:val="24"/>
                <w:szCs w:val="24"/>
                <w:lang w:val="en-US" w:eastAsia="ru-RU"/>
              </w:rPr>
              <w:t xml:space="preserve"> are the rural population: the elderly, schoolchildren, local farm workers, </w:t>
            </w:r>
            <w:proofErr w:type="gramStart"/>
            <w:r w:rsidRPr="00A96EC4">
              <w:rPr>
                <w:rFonts w:ascii="Times New Roman" w:eastAsia="Times New Roman" w:hAnsi="Times New Roman"/>
                <w:sz w:val="24"/>
                <w:szCs w:val="24"/>
                <w:lang w:val="en-US" w:eastAsia="ru-RU"/>
              </w:rPr>
              <w:t>women</w:t>
            </w:r>
            <w:proofErr w:type="gramEnd"/>
            <w:r w:rsidRPr="00A96EC4">
              <w:rPr>
                <w:rFonts w:ascii="Times New Roman" w:eastAsia="Times New Roman" w:hAnsi="Times New Roman"/>
                <w:sz w:val="24"/>
                <w:szCs w:val="24"/>
                <w:lang w:val="en-US" w:eastAsia="ru-RU"/>
              </w:rPr>
              <w:t xml:space="preserve"> on maternity leave, housewives, and the disabled.  A mobile library for children living in rural areas solves a whole range of tasks: attracting children to reading, broadening their horizons, helping in education and self-education, organizing leisure activities, psychological rehabilitation (disabled children, difficult children, children from single-parent families).</w:t>
            </w:r>
            <w:r w:rsidRPr="00A96EC4">
              <w:rPr>
                <w:rFonts w:ascii="Times New Roman" w:hAnsi="Times New Roman"/>
                <w:lang w:val="en-US"/>
              </w:rPr>
              <w:t xml:space="preserve"> </w:t>
            </w:r>
            <w:r w:rsidRPr="00A96EC4">
              <w:rPr>
                <w:rFonts w:ascii="Times New Roman" w:eastAsia="Times New Roman" w:hAnsi="Times New Roman"/>
                <w:sz w:val="24"/>
                <w:szCs w:val="24"/>
                <w:lang w:val="en-US" w:eastAsia="ru-RU"/>
              </w:rPr>
              <w:t>Pensioners, veterans and people with disabilities especially need help from the library, because they are concerned about the issues of pensions, medical, household and social services, provisions on rights and benefits.  Librarians of the mobile library, serving people of this category, will perform not only informational, but also social functions, providing psychological support and organizing meetings with specialists (lawyers, doctors, psychologists, social workers).</w:t>
            </w:r>
          </w:p>
        </w:tc>
      </w:tr>
      <w:tr w:rsidR="00A96EC4" w:rsidRPr="003466DA" w:rsidTr="005E35DB">
        <w:trPr>
          <w:trHeight w:val="562"/>
        </w:trPr>
        <w:tc>
          <w:tcPr>
            <w:tcW w:w="542"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sz w:val="24"/>
                <w:szCs w:val="24"/>
                <w:lang w:eastAsia="ru-RU"/>
              </w:rPr>
            </w:pPr>
            <w:r w:rsidRPr="00A96EC4">
              <w:rPr>
                <w:rFonts w:ascii="Times New Roman" w:eastAsia="Times New Roman" w:hAnsi="Times New Roman"/>
                <w:b/>
                <w:sz w:val="24"/>
                <w:szCs w:val="24"/>
                <w:lang w:eastAsia="ru-RU"/>
              </w:rPr>
              <w:t>7.</w:t>
            </w:r>
          </w:p>
        </w:tc>
        <w:tc>
          <w:tcPr>
            <w:tcW w:w="3241"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bCs/>
                <w:sz w:val="24"/>
                <w:szCs w:val="24"/>
                <w:lang w:val="en-US" w:eastAsia="ru-RU"/>
              </w:rPr>
            </w:pPr>
            <w:r w:rsidRPr="00A96EC4">
              <w:rPr>
                <w:rFonts w:ascii="Times New Roman" w:eastAsia="Times New Roman" w:hAnsi="Times New Roman"/>
                <w:b/>
                <w:bCs/>
                <w:sz w:val="24"/>
                <w:szCs w:val="24"/>
                <w:lang w:val="en-US" w:eastAsia="ru-RU"/>
              </w:rPr>
              <w:t>Brief description of project activities:</w:t>
            </w:r>
          </w:p>
        </w:tc>
        <w:tc>
          <w:tcPr>
            <w:tcW w:w="5726" w:type="dxa"/>
            <w:tcBorders>
              <w:top w:val="single" w:sz="4" w:space="0" w:color="auto"/>
              <w:left w:val="single" w:sz="4" w:space="0" w:color="auto"/>
              <w:bottom w:val="single" w:sz="4" w:space="0" w:color="auto"/>
              <w:right w:val="single" w:sz="4" w:space="0" w:color="auto"/>
            </w:tcBorders>
          </w:tcPr>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The project is aimed at creating favorable conditions for the development of the abilities of each person, improving the quality of the social environment, providing equal opportunities for obtaining quality education and access to national world cultural values ​​for rural residents.  The library bus will allow residents of the </w:t>
            </w:r>
            <w:proofErr w:type="spellStart"/>
            <w:r w:rsidRPr="00A96EC4">
              <w:rPr>
                <w:rFonts w:ascii="Times New Roman" w:eastAsia="Times New Roman" w:hAnsi="Times New Roman"/>
                <w:sz w:val="24"/>
                <w:szCs w:val="24"/>
                <w:lang w:val="en-US" w:eastAsia="ru-RU"/>
              </w:rPr>
              <w:t>Lepel</w:t>
            </w:r>
            <w:proofErr w:type="spellEnd"/>
            <w:r w:rsidRPr="00A96EC4">
              <w:rPr>
                <w:rFonts w:ascii="Times New Roman" w:eastAsia="Times New Roman" w:hAnsi="Times New Roman"/>
                <w:sz w:val="24"/>
                <w:szCs w:val="24"/>
                <w:lang w:val="en-US" w:eastAsia="ru-RU"/>
              </w:rPr>
              <w:t xml:space="preserve"> region to use information, service, educational services, deliver novelties of the book world to every house and thereby help overcome the differences in the cultural status of the city and the village.</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The mobile complex will act as:</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 - information Center;</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 - mobile library;</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 - remote consulting and educational center;</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 - a platform for seminars, master classes and presentations;</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 - mobile public reception;</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 - legal information center;</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 - center for access to information for people with </w:t>
            </w:r>
            <w:r w:rsidRPr="00A96EC4">
              <w:rPr>
                <w:rFonts w:ascii="Times New Roman" w:eastAsia="Times New Roman" w:hAnsi="Times New Roman"/>
                <w:sz w:val="24"/>
                <w:szCs w:val="24"/>
                <w:lang w:val="en-US" w:eastAsia="ru-RU"/>
              </w:rPr>
              <w:lastRenderedPageBreak/>
              <w:t>disabilities;</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 -a platform for teaching computer literacy;</w:t>
            </w:r>
          </w:p>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 - </w:t>
            </w:r>
            <w:proofErr w:type="gramStart"/>
            <w:r w:rsidRPr="00A96EC4">
              <w:rPr>
                <w:rFonts w:ascii="Times New Roman" w:eastAsia="Times New Roman" w:hAnsi="Times New Roman"/>
                <w:sz w:val="24"/>
                <w:szCs w:val="24"/>
                <w:lang w:val="en-US" w:eastAsia="ru-RU"/>
              </w:rPr>
              <w:t>a</w:t>
            </w:r>
            <w:proofErr w:type="gramEnd"/>
            <w:r w:rsidRPr="00A96EC4">
              <w:rPr>
                <w:rFonts w:ascii="Times New Roman" w:eastAsia="Times New Roman" w:hAnsi="Times New Roman"/>
                <w:sz w:val="24"/>
                <w:szCs w:val="24"/>
                <w:lang w:val="en-US" w:eastAsia="ru-RU"/>
              </w:rPr>
              <w:t xml:space="preserve"> center for technical support for holding mass events.</w:t>
            </w:r>
          </w:p>
        </w:tc>
      </w:tr>
      <w:tr w:rsidR="00A96EC4" w:rsidRPr="00A96EC4" w:rsidTr="005E35DB">
        <w:tc>
          <w:tcPr>
            <w:tcW w:w="542" w:type="dxa"/>
            <w:tcBorders>
              <w:top w:val="single" w:sz="4" w:space="0" w:color="auto"/>
              <w:left w:val="single" w:sz="4" w:space="0" w:color="auto"/>
              <w:bottom w:val="single" w:sz="4" w:space="0" w:color="auto"/>
              <w:right w:val="single" w:sz="4" w:space="0" w:color="auto"/>
            </w:tcBorders>
          </w:tcPr>
          <w:p w:rsidR="00A96EC4" w:rsidRPr="00A96EC4" w:rsidRDefault="00A96EC4" w:rsidP="005E35DB">
            <w:pPr>
              <w:rPr>
                <w:rFonts w:ascii="Times New Roman" w:eastAsia="Times New Roman" w:hAnsi="Times New Roman"/>
                <w:b/>
                <w:sz w:val="24"/>
                <w:szCs w:val="24"/>
                <w:lang w:eastAsia="ru-RU"/>
              </w:rPr>
            </w:pPr>
            <w:r w:rsidRPr="00A96EC4">
              <w:rPr>
                <w:rFonts w:ascii="Times New Roman" w:eastAsia="Times New Roman" w:hAnsi="Times New Roman"/>
                <w:b/>
                <w:sz w:val="24"/>
                <w:szCs w:val="24"/>
                <w:lang w:eastAsia="ru-RU"/>
              </w:rPr>
              <w:lastRenderedPageBreak/>
              <w:t>8.</w:t>
            </w:r>
          </w:p>
          <w:p w:rsidR="00A96EC4" w:rsidRPr="00A96EC4" w:rsidRDefault="00A96EC4" w:rsidP="005E35DB">
            <w:pPr>
              <w:spacing w:after="150"/>
              <w:rPr>
                <w:rFonts w:ascii="Times New Roman" w:eastAsia="Times New Roman" w:hAnsi="Times New Roman"/>
                <w:sz w:val="24"/>
                <w:szCs w:val="24"/>
                <w:lang w:eastAsia="ru-RU"/>
              </w:rPr>
            </w:pPr>
          </w:p>
        </w:tc>
        <w:tc>
          <w:tcPr>
            <w:tcW w:w="8967" w:type="dxa"/>
            <w:gridSpan w:val="2"/>
            <w:tcBorders>
              <w:top w:val="single" w:sz="4" w:space="0" w:color="auto"/>
              <w:left w:val="single" w:sz="4" w:space="0" w:color="auto"/>
              <w:bottom w:val="single" w:sz="4" w:space="0" w:color="auto"/>
              <w:right w:val="single" w:sz="4" w:space="0" w:color="auto"/>
            </w:tcBorders>
          </w:tcPr>
          <w:p w:rsidR="00A96EC4" w:rsidRPr="00A96EC4" w:rsidRDefault="00A96EC4" w:rsidP="005E35DB">
            <w:pPr>
              <w:ind w:left="163"/>
              <w:rPr>
                <w:rFonts w:ascii="Times New Roman" w:eastAsia="Times New Roman" w:hAnsi="Times New Roman"/>
                <w:sz w:val="24"/>
                <w:szCs w:val="24"/>
                <w:lang w:eastAsia="ru-RU"/>
              </w:rPr>
            </w:pPr>
            <w:proofErr w:type="spellStart"/>
            <w:r w:rsidRPr="00A96EC4">
              <w:rPr>
                <w:rFonts w:ascii="Times New Roman" w:eastAsia="Times New Roman" w:hAnsi="Times New Roman"/>
                <w:sz w:val="24"/>
                <w:szCs w:val="24"/>
                <w:lang w:eastAsia="ru-RU"/>
              </w:rPr>
              <w:t>Total</w:t>
            </w:r>
            <w:proofErr w:type="spellEnd"/>
            <w:r w:rsidRPr="00A96EC4">
              <w:rPr>
                <w:rFonts w:ascii="Times New Roman" w:eastAsia="Times New Roman" w:hAnsi="Times New Roman"/>
                <w:sz w:val="24"/>
                <w:szCs w:val="24"/>
                <w:lang w:eastAsia="ru-RU"/>
              </w:rPr>
              <w:t xml:space="preserve"> </w:t>
            </w:r>
            <w:proofErr w:type="spellStart"/>
            <w:r w:rsidRPr="00A96EC4">
              <w:rPr>
                <w:rFonts w:ascii="Times New Roman" w:eastAsia="Times New Roman" w:hAnsi="Times New Roman"/>
                <w:sz w:val="24"/>
                <w:szCs w:val="24"/>
                <w:lang w:eastAsia="ru-RU"/>
              </w:rPr>
              <w:t>Funding</w:t>
            </w:r>
            <w:proofErr w:type="spellEnd"/>
            <w:r w:rsidRPr="00A96EC4">
              <w:rPr>
                <w:rFonts w:ascii="Times New Roman" w:eastAsia="Times New Roman" w:hAnsi="Times New Roman"/>
                <w:sz w:val="24"/>
                <w:szCs w:val="24"/>
                <w:lang w:eastAsia="ru-RU"/>
              </w:rPr>
              <w:t xml:space="preserve"> (USD): 21,000</w:t>
            </w:r>
          </w:p>
        </w:tc>
      </w:tr>
      <w:tr w:rsidR="00A96EC4" w:rsidRPr="003466DA" w:rsidTr="005E35DB">
        <w:tc>
          <w:tcPr>
            <w:tcW w:w="3783" w:type="dxa"/>
            <w:gridSpan w:val="2"/>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jc w:val="center"/>
              <w:rPr>
                <w:rFonts w:ascii="Times New Roman" w:eastAsia="Times New Roman" w:hAnsi="Times New Roman"/>
                <w:b/>
                <w:bCs/>
                <w:sz w:val="24"/>
                <w:szCs w:val="24"/>
                <w:lang w:eastAsia="ru-RU"/>
              </w:rPr>
            </w:pPr>
            <w:proofErr w:type="spellStart"/>
            <w:r w:rsidRPr="00A96EC4">
              <w:rPr>
                <w:rFonts w:ascii="Times New Roman" w:eastAsia="Times New Roman" w:hAnsi="Times New Roman"/>
                <w:b/>
                <w:bCs/>
                <w:sz w:val="24"/>
                <w:szCs w:val="24"/>
                <w:lang w:eastAsia="ru-RU"/>
              </w:rPr>
              <w:t>Source</w:t>
            </w:r>
            <w:proofErr w:type="spellEnd"/>
            <w:r w:rsidRPr="00A96EC4">
              <w:rPr>
                <w:rFonts w:ascii="Times New Roman" w:eastAsia="Times New Roman" w:hAnsi="Times New Roman"/>
                <w:b/>
                <w:bCs/>
                <w:sz w:val="24"/>
                <w:szCs w:val="24"/>
                <w:lang w:eastAsia="ru-RU"/>
              </w:rPr>
              <w:t xml:space="preserve"> </w:t>
            </w:r>
            <w:proofErr w:type="spellStart"/>
            <w:r w:rsidRPr="00A96EC4">
              <w:rPr>
                <w:rFonts w:ascii="Times New Roman" w:eastAsia="Times New Roman" w:hAnsi="Times New Roman"/>
                <w:b/>
                <w:bCs/>
                <w:sz w:val="24"/>
                <w:szCs w:val="24"/>
                <w:lang w:eastAsia="ru-RU"/>
              </w:rPr>
              <w:t>of</w:t>
            </w:r>
            <w:proofErr w:type="spellEnd"/>
            <w:r w:rsidRPr="00A96EC4">
              <w:rPr>
                <w:rFonts w:ascii="Times New Roman" w:eastAsia="Times New Roman" w:hAnsi="Times New Roman"/>
                <w:b/>
                <w:bCs/>
                <w:sz w:val="24"/>
                <w:szCs w:val="24"/>
                <w:lang w:eastAsia="ru-RU"/>
              </w:rPr>
              <w:t xml:space="preserve"> </w:t>
            </w:r>
            <w:proofErr w:type="spellStart"/>
            <w:r w:rsidRPr="00A96EC4">
              <w:rPr>
                <w:rFonts w:ascii="Times New Roman" w:eastAsia="Times New Roman" w:hAnsi="Times New Roman"/>
                <w:b/>
                <w:bCs/>
                <w:sz w:val="24"/>
                <w:szCs w:val="24"/>
                <w:lang w:eastAsia="ru-RU"/>
              </w:rPr>
              <w:t>financing</w:t>
            </w:r>
            <w:proofErr w:type="spellEnd"/>
          </w:p>
        </w:tc>
        <w:tc>
          <w:tcPr>
            <w:tcW w:w="5726"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jc w:val="center"/>
              <w:rPr>
                <w:rFonts w:ascii="Times New Roman" w:eastAsia="Times New Roman" w:hAnsi="Times New Roman"/>
                <w:b/>
                <w:sz w:val="24"/>
                <w:szCs w:val="24"/>
                <w:lang w:val="en-US" w:eastAsia="ru-RU"/>
              </w:rPr>
            </w:pPr>
            <w:r w:rsidRPr="00A96EC4">
              <w:rPr>
                <w:rFonts w:ascii="Times New Roman" w:eastAsia="Times New Roman" w:hAnsi="Times New Roman"/>
                <w:b/>
                <w:sz w:val="24"/>
                <w:szCs w:val="24"/>
                <w:lang w:val="en-US" w:eastAsia="ru-RU"/>
              </w:rPr>
              <w:t>Amount of financing (in USD)</w:t>
            </w:r>
          </w:p>
        </w:tc>
      </w:tr>
      <w:tr w:rsidR="00A96EC4" w:rsidRPr="00A96EC4" w:rsidTr="005E35DB">
        <w:tc>
          <w:tcPr>
            <w:tcW w:w="3783" w:type="dxa"/>
            <w:gridSpan w:val="2"/>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jc w:val="center"/>
              <w:rPr>
                <w:rFonts w:ascii="Times New Roman" w:eastAsia="Times New Roman" w:hAnsi="Times New Roman"/>
                <w:b/>
                <w:bCs/>
                <w:sz w:val="24"/>
                <w:szCs w:val="24"/>
                <w:lang w:eastAsia="ru-RU"/>
              </w:rPr>
            </w:pPr>
            <w:proofErr w:type="spellStart"/>
            <w:r w:rsidRPr="00A96EC4">
              <w:rPr>
                <w:rFonts w:ascii="Times New Roman" w:eastAsia="Times New Roman" w:hAnsi="Times New Roman"/>
                <w:b/>
                <w:bCs/>
                <w:sz w:val="24"/>
                <w:szCs w:val="24"/>
                <w:lang w:eastAsia="ru-RU"/>
              </w:rPr>
              <w:t>Donor</w:t>
            </w:r>
            <w:proofErr w:type="spellEnd"/>
            <w:r w:rsidRPr="00A96EC4">
              <w:rPr>
                <w:rFonts w:ascii="Times New Roman" w:eastAsia="Times New Roman" w:hAnsi="Times New Roman"/>
                <w:b/>
                <w:bCs/>
                <w:sz w:val="24"/>
                <w:szCs w:val="24"/>
                <w:lang w:eastAsia="ru-RU"/>
              </w:rPr>
              <w:t xml:space="preserve"> </w:t>
            </w:r>
            <w:proofErr w:type="spellStart"/>
            <w:r w:rsidRPr="00A96EC4">
              <w:rPr>
                <w:rFonts w:ascii="Times New Roman" w:eastAsia="Times New Roman" w:hAnsi="Times New Roman"/>
                <w:b/>
                <w:bCs/>
                <w:sz w:val="24"/>
                <w:szCs w:val="24"/>
                <w:lang w:eastAsia="ru-RU"/>
              </w:rPr>
              <w:t>funds</w:t>
            </w:r>
            <w:proofErr w:type="spellEnd"/>
          </w:p>
        </w:tc>
        <w:tc>
          <w:tcPr>
            <w:tcW w:w="5726"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sz w:val="24"/>
                <w:szCs w:val="24"/>
                <w:lang w:eastAsia="ru-RU"/>
              </w:rPr>
            </w:pPr>
            <w:r w:rsidRPr="00A96EC4">
              <w:rPr>
                <w:rFonts w:ascii="Times New Roman" w:eastAsia="Times New Roman" w:hAnsi="Times New Roman"/>
                <w:b/>
                <w:sz w:val="24"/>
                <w:szCs w:val="24"/>
                <w:lang w:eastAsia="ru-RU"/>
              </w:rPr>
              <w:t>20000</w:t>
            </w:r>
          </w:p>
        </w:tc>
      </w:tr>
      <w:tr w:rsidR="00A96EC4" w:rsidRPr="00A96EC4" w:rsidTr="005E35DB">
        <w:tc>
          <w:tcPr>
            <w:tcW w:w="3783" w:type="dxa"/>
            <w:gridSpan w:val="2"/>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jc w:val="center"/>
              <w:rPr>
                <w:rFonts w:ascii="Times New Roman" w:eastAsia="Times New Roman" w:hAnsi="Times New Roman"/>
                <w:b/>
                <w:bCs/>
                <w:sz w:val="24"/>
                <w:szCs w:val="24"/>
                <w:lang w:eastAsia="ru-RU"/>
              </w:rPr>
            </w:pPr>
            <w:proofErr w:type="spellStart"/>
            <w:r w:rsidRPr="00A96EC4">
              <w:rPr>
                <w:rFonts w:ascii="Times New Roman" w:eastAsia="Times New Roman" w:hAnsi="Times New Roman"/>
                <w:b/>
                <w:bCs/>
                <w:sz w:val="24"/>
                <w:szCs w:val="24"/>
                <w:lang w:eastAsia="ru-RU"/>
              </w:rPr>
              <w:t>Co-financing</w:t>
            </w:r>
            <w:proofErr w:type="spellEnd"/>
          </w:p>
        </w:tc>
        <w:tc>
          <w:tcPr>
            <w:tcW w:w="5726"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sz w:val="24"/>
                <w:szCs w:val="24"/>
                <w:lang w:eastAsia="ru-RU"/>
              </w:rPr>
            </w:pPr>
            <w:r w:rsidRPr="00A96EC4">
              <w:rPr>
                <w:rFonts w:ascii="Times New Roman" w:eastAsia="Times New Roman" w:hAnsi="Times New Roman"/>
                <w:b/>
                <w:sz w:val="24"/>
                <w:szCs w:val="24"/>
                <w:lang w:eastAsia="ru-RU"/>
              </w:rPr>
              <w:t>1000</w:t>
            </w:r>
          </w:p>
        </w:tc>
      </w:tr>
      <w:tr w:rsidR="00A96EC4" w:rsidRPr="003466DA" w:rsidTr="005E35DB">
        <w:tc>
          <w:tcPr>
            <w:tcW w:w="542"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bCs/>
                <w:sz w:val="24"/>
                <w:szCs w:val="24"/>
                <w:lang w:eastAsia="ru-RU"/>
              </w:rPr>
            </w:pPr>
            <w:r w:rsidRPr="00A96EC4">
              <w:rPr>
                <w:rFonts w:ascii="Times New Roman" w:eastAsia="Times New Roman" w:hAnsi="Times New Roman"/>
                <w:b/>
                <w:bCs/>
                <w:sz w:val="24"/>
                <w:szCs w:val="24"/>
                <w:lang w:eastAsia="ru-RU"/>
              </w:rPr>
              <w:t>9.</w:t>
            </w:r>
          </w:p>
        </w:tc>
        <w:tc>
          <w:tcPr>
            <w:tcW w:w="3241"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bCs/>
                <w:sz w:val="24"/>
                <w:szCs w:val="24"/>
                <w:lang w:val="en-US" w:eastAsia="ru-RU"/>
              </w:rPr>
            </w:pPr>
            <w:r w:rsidRPr="00A96EC4">
              <w:rPr>
                <w:rFonts w:ascii="Times New Roman" w:eastAsia="Times New Roman" w:hAnsi="Times New Roman"/>
                <w:b/>
                <w:bCs/>
                <w:sz w:val="24"/>
                <w:szCs w:val="24"/>
                <w:lang w:val="en-US" w:eastAsia="ru-RU"/>
              </w:rPr>
              <w:t>Location of the project (region / district, city):</w:t>
            </w:r>
          </w:p>
        </w:tc>
        <w:tc>
          <w:tcPr>
            <w:tcW w:w="5726"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Vitebsk region, </w:t>
            </w:r>
            <w:proofErr w:type="spellStart"/>
            <w:r w:rsidRPr="00A96EC4">
              <w:rPr>
                <w:rFonts w:ascii="Times New Roman" w:eastAsia="Times New Roman" w:hAnsi="Times New Roman"/>
                <w:sz w:val="24"/>
                <w:szCs w:val="24"/>
                <w:lang w:val="en-US" w:eastAsia="ru-RU"/>
              </w:rPr>
              <w:t>Lepel</w:t>
            </w:r>
            <w:proofErr w:type="spellEnd"/>
            <w:r w:rsidRPr="00A96EC4">
              <w:rPr>
                <w:rFonts w:ascii="Times New Roman" w:eastAsia="Times New Roman" w:hAnsi="Times New Roman"/>
                <w:sz w:val="24"/>
                <w:szCs w:val="24"/>
                <w:lang w:val="en-US" w:eastAsia="ru-RU"/>
              </w:rPr>
              <w:t xml:space="preserve"> district, </w:t>
            </w:r>
            <w:proofErr w:type="spellStart"/>
            <w:r w:rsidRPr="00A96EC4">
              <w:rPr>
                <w:rFonts w:ascii="Times New Roman" w:eastAsia="Times New Roman" w:hAnsi="Times New Roman"/>
                <w:sz w:val="24"/>
                <w:szCs w:val="24"/>
                <w:lang w:val="en-US" w:eastAsia="ru-RU"/>
              </w:rPr>
              <w:t>Lepel</w:t>
            </w:r>
            <w:proofErr w:type="spellEnd"/>
          </w:p>
        </w:tc>
      </w:tr>
      <w:tr w:rsidR="00A96EC4" w:rsidRPr="003466DA" w:rsidTr="005E35DB">
        <w:tc>
          <w:tcPr>
            <w:tcW w:w="542" w:type="dxa"/>
            <w:tcBorders>
              <w:top w:val="single" w:sz="4" w:space="0" w:color="auto"/>
              <w:left w:val="single" w:sz="4" w:space="0" w:color="auto"/>
              <w:bottom w:val="single" w:sz="4" w:space="0" w:color="auto"/>
              <w:right w:val="single" w:sz="4" w:space="0" w:color="auto"/>
            </w:tcBorders>
            <w:hideMark/>
          </w:tcPr>
          <w:p w:rsidR="00A96EC4" w:rsidRPr="00A96EC4" w:rsidRDefault="00A96EC4" w:rsidP="005E35DB">
            <w:pPr>
              <w:spacing w:after="150"/>
              <w:rPr>
                <w:rFonts w:ascii="Times New Roman" w:eastAsia="Times New Roman" w:hAnsi="Times New Roman"/>
                <w:b/>
                <w:bCs/>
                <w:sz w:val="24"/>
                <w:szCs w:val="24"/>
                <w:lang w:eastAsia="ru-RU"/>
              </w:rPr>
            </w:pPr>
            <w:r w:rsidRPr="00A96EC4">
              <w:rPr>
                <w:rFonts w:ascii="Times New Roman" w:eastAsia="Times New Roman" w:hAnsi="Times New Roman"/>
                <w:b/>
                <w:bCs/>
                <w:sz w:val="24"/>
                <w:szCs w:val="24"/>
                <w:lang w:eastAsia="ru-RU"/>
              </w:rPr>
              <w:t>10.</w:t>
            </w:r>
          </w:p>
        </w:tc>
        <w:tc>
          <w:tcPr>
            <w:tcW w:w="3241" w:type="dxa"/>
            <w:tcBorders>
              <w:top w:val="single" w:sz="4" w:space="0" w:color="auto"/>
              <w:left w:val="single" w:sz="4" w:space="0" w:color="auto"/>
              <w:bottom w:val="single" w:sz="4" w:space="0" w:color="auto"/>
              <w:right w:val="single" w:sz="4" w:space="0" w:color="auto"/>
            </w:tcBorders>
          </w:tcPr>
          <w:p w:rsidR="00A96EC4" w:rsidRPr="00A96EC4" w:rsidRDefault="00A96EC4" w:rsidP="005E35DB">
            <w:pPr>
              <w:spacing w:after="150"/>
              <w:rPr>
                <w:rFonts w:ascii="Times New Roman" w:eastAsia="Times New Roman" w:hAnsi="Times New Roman"/>
                <w:b/>
                <w:bCs/>
                <w:sz w:val="24"/>
                <w:szCs w:val="24"/>
                <w:lang w:eastAsia="ru-RU"/>
              </w:rPr>
            </w:pPr>
            <w:proofErr w:type="spellStart"/>
            <w:r w:rsidRPr="00A96EC4">
              <w:rPr>
                <w:rFonts w:ascii="Times New Roman" w:eastAsia="Times New Roman" w:hAnsi="Times New Roman"/>
                <w:b/>
                <w:bCs/>
                <w:sz w:val="24"/>
                <w:szCs w:val="24"/>
                <w:lang w:eastAsia="ru-RU"/>
              </w:rPr>
              <w:t>The</w:t>
            </w:r>
            <w:proofErr w:type="spellEnd"/>
            <w:r w:rsidRPr="00A96EC4">
              <w:rPr>
                <w:rFonts w:ascii="Times New Roman" w:eastAsia="Times New Roman" w:hAnsi="Times New Roman"/>
                <w:b/>
                <w:bCs/>
                <w:sz w:val="24"/>
                <w:szCs w:val="24"/>
                <w:lang w:eastAsia="ru-RU"/>
              </w:rPr>
              <w:t xml:space="preserve"> </w:t>
            </w:r>
            <w:proofErr w:type="spellStart"/>
            <w:r w:rsidRPr="00A96EC4">
              <w:rPr>
                <w:rFonts w:ascii="Times New Roman" w:eastAsia="Times New Roman" w:hAnsi="Times New Roman"/>
                <w:b/>
                <w:bCs/>
                <w:sz w:val="24"/>
                <w:szCs w:val="24"/>
                <w:lang w:eastAsia="ru-RU"/>
              </w:rPr>
              <w:t>contact</w:t>
            </w:r>
            <w:proofErr w:type="spellEnd"/>
            <w:r w:rsidRPr="00A96EC4">
              <w:rPr>
                <w:rFonts w:ascii="Times New Roman" w:eastAsia="Times New Roman" w:hAnsi="Times New Roman"/>
                <w:b/>
                <w:bCs/>
                <w:sz w:val="24"/>
                <w:szCs w:val="24"/>
                <w:lang w:eastAsia="ru-RU"/>
              </w:rPr>
              <w:t xml:space="preserve"> </w:t>
            </w:r>
            <w:proofErr w:type="spellStart"/>
            <w:r w:rsidRPr="00A96EC4">
              <w:rPr>
                <w:rFonts w:ascii="Times New Roman" w:eastAsia="Times New Roman" w:hAnsi="Times New Roman"/>
                <w:b/>
                <w:bCs/>
                <w:sz w:val="24"/>
                <w:szCs w:val="24"/>
                <w:lang w:eastAsia="ru-RU"/>
              </w:rPr>
              <w:t>person</w:t>
            </w:r>
            <w:proofErr w:type="spellEnd"/>
            <w:r w:rsidRPr="00A96EC4">
              <w:rPr>
                <w:rFonts w:ascii="Times New Roman" w:eastAsia="Times New Roman" w:hAnsi="Times New Roman"/>
                <w:b/>
                <w:bCs/>
                <w:sz w:val="24"/>
                <w:szCs w:val="24"/>
                <w:lang w:eastAsia="ru-RU"/>
              </w:rPr>
              <w:t>:</w:t>
            </w:r>
          </w:p>
        </w:tc>
        <w:tc>
          <w:tcPr>
            <w:tcW w:w="5726" w:type="dxa"/>
            <w:tcBorders>
              <w:top w:val="single" w:sz="4" w:space="0" w:color="auto"/>
              <w:left w:val="single" w:sz="4" w:space="0" w:color="auto"/>
              <w:bottom w:val="single" w:sz="4" w:space="0" w:color="auto"/>
              <w:right w:val="single" w:sz="4" w:space="0" w:color="auto"/>
            </w:tcBorders>
          </w:tcPr>
          <w:p w:rsidR="00A96EC4" w:rsidRPr="00A96EC4" w:rsidRDefault="00A96EC4" w:rsidP="005E35DB">
            <w:pPr>
              <w:rPr>
                <w:rFonts w:ascii="Times New Roman" w:eastAsia="Times New Roman" w:hAnsi="Times New Roman"/>
                <w:sz w:val="24"/>
                <w:szCs w:val="24"/>
                <w:lang w:val="en-US" w:eastAsia="ru-RU"/>
              </w:rPr>
            </w:pPr>
            <w:proofErr w:type="spellStart"/>
            <w:r w:rsidRPr="00A96EC4">
              <w:rPr>
                <w:rFonts w:ascii="Times New Roman" w:eastAsia="Times New Roman" w:hAnsi="Times New Roman"/>
                <w:sz w:val="24"/>
                <w:szCs w:val="24"/>
                <w:lang w:val="en-US" w:eastAsia="ru-RU"/>
              </w:rPr>
              <w:t>Mazgo</w:t>
            </w:r>
            <w:proofErr w:type="spellEnd"/>
            <w:r w:rsidRPr="00A96EC4">
              <w:rPr>
                <w:rFonts w:ascii="Times New Roman" w:eastAsia="Times New Roman" w:hAnsi="Times New Roman"/>
                <w:sz w:val="24"/>
                <w:szCs w:val="24"/>
                <w:lang w:val="en-US" w:eastAsia="ru-RU"/>
              </w:rPr>
              <w:t xml:space="preserve"> Elena </w:t>
            </w:r>
            <w:proofErr w:type="spellStart"/>
            <w:r w:rsidRPr="00A96EC4">
              <w:rPr>
                <w:rFonts w:ascii="Times New Roman" w:eastAsia="Times New Roman" w:hAnsi="Times New Roman"/>
                <w:sz w:val="24"/>
                <w:szCs w:val="24"/>
                <w:lang w:val="en-US" w:eastAsia="ru-RU"/>
              </w:rPr>
              <w:t>Viktorovna</w:t>
            </w:r>
            <w:proofErr w:type="spellEnd"/>
            <w:r w:rsidRPr="00A96EC4">
              <w:rPr>
                <w:rFonts w:ascii="Times New Roman" w:eastAsia="Times New Roman" w:hAnsi="Times New Roman"/>
                <w:sz w:val="24"/>
                <w:szCs w:val="24"/>
                <w:lang w:val="en-US" w:eastAsia="ru-RU"/>
              </w:rPr>
              <w:t>, Director of the State Institution of Culture "</w:t>
            </w:r>
            <w:proofErr w:type="spellStart"/>
            <w:r w:rsidRPr="00A96EC4">
              <w:rPr>
                <w:rFonts w:ascii="Times New Roman" w:eastAsia="Times New Roman" w:hAnsi="Times New Roman"/>
                <w:sz w:val="24"/>
                <w:szCs w:val="24"/>
                <w:lang w:val="en-US" w:eastAsia="ru-RU"/>
              </w:rPr>
              <w:t>Lepel</w:t>
            </w:r>
            <w:proofErr w:type="spellEnd"/>
            <w:r w:rsidRPr="00A96EC4">
              <w:rPr>
                <w:rFonts w:ascii="Times New Roman" w:eastAsia="Times New Roman" w:hAnsi="Times New Roman"/>
                <w:sz w:val="24"/>
                <w:szCs w:val="24"/>
                <w:lang w:val="en-US" w:eastAsia="ru-RU"/>
              </w:rPr>
              <w:t xml:space="preserve"> Centralized Library System", contact phone:8 (02132) 3 62 07; +375(29) 516 81 93 </w:t>
            </w:r>
          </w:p>
          <w:p w:rsidR="00A96EC4" w:rsidRPr="003466DA" w:rsidRDefault="00A96EC4" w:rsidP="005E35DB">
            <w:pPr>
              <w:rPr>
                <w:rFonts w:ascii="Times New Roman" w:eastAsia="Times New Roman" w:hAnsi="Times New Roman"/>
                <w:sz w:val="24"/>
                <w:szCs w:val="24"/>
                <w:lang w:val="en-US" w:eastAsia="ru-RU"/>
              </w:rPr>
            </w:pPr>
            <w:r w:rsidRPr="00A96EC4">
              <w:rPr>
                <w:rFonts w:ascii="Times New Roman" w:eastAsia="Times New Roman" w:hAnsi="Times New Roman"/>
                <w:sz w:val="24"/>
                <w:szCs w:val="24"/>
                <w:lang w:val="en-US" w:eastAsia="ru-RU"/>
              </w:rPr>
              <w:t xml:space="preserve">e-mail: </w:t>
            </w:r>
            <w:r w:rsidR="003466DA" w:rsidRPr="003466DA">
              <w:rPr>
                <w:rFonts w:ascii="Times New Roman" w:eastAsia="Times New Roman" w:hAnsi="Times New Roman"/>
                <w:b/>
                <w:bCs/>
                <w:sz w:val="24"/>
                <w:szCs w:val="24"/>
                <w:lang w:val="en-US" w:eastAsia="ru-RU"/>
              </w:rPr>
              <w:t>lepelcbs@lepel.vitebsk-region.gov.by</w:t>
            </w:r>
            <w:bookmarkStart w:id="0" w:name="_GoBack"/>
            <w:bookmarkEnd w:id="0"/>
          </w:p>
          <w:p w:rsidR="00A96EC4" w:rsidRPr="003466DA" w:rsidRDefault="00A96EC4" w:rsidP="005E35DB">
            <w:pPr>
              <w:spacing w:after="150"/>
              <w:rPr>
                <w:rFonts w:ascii="Times New Roman" w:hAnsi="Times New Roman"/>
                <w:spacing w:val="-2"/>
                <w:sz w:val="24"/>
                <w:szCs w:val="24"/>
                <w:lang w:val="en-US"/>
              </w:rPr>
            </w:pPr>
          </w:p>
        </w:tc>
      </w:tr>
      <w:tr w:rsidR="00A96EC4" w:rsidRPr="003466DA" w:rsidTr="005E35DB">
        <w:tc>
          <w:tcPr>
            <w:tcW w:w="542" w:type="dxa"/>
            <w:tcBorders>
              <w:top w:val="single" w:sz="4" w:space="0" w:color="auto"/>
              <w:left w:val="single" w:sz="4" w:space="0" w:color="auto"/>
              <w:bottom w:val="single" w:sz="4" w:space="0" w:color="auto"/>
              <w:right w:val="single" w:sz="4" w:space="0" w:color="auto"/>
            </w:tcBorders>
          </w:tcPr>
          <w:p w:rsidR="00A96EC4" w:rsidRPr="003466DA" w:rsidRDefault="00A96EC4" w:rsidP="005E35DB">
            <w:pPr>
              <w:spacing w:after="150"/>
              <w:rPr>
                <w:rFonts w:ascii="Times New Roman" w:eastAsia="Times New Roman" w:hAnsi="Times New Roman"/>
                <w:b/>
                <w:bCs/>
                <w:sz w:val="24"/>
                <w:szCs w:val="24"/>
                <w:lang w:val="en-US" w:eastAsia="ru-RU"/>
              </w:rPr>
            </w:pPr>
          </w:p>
        </w:tc>
        <w:tc>
          <w:tcPr>
            <w:tcW w:w="3241" w:type="dxa"/>
            <w:tcBorders>
              <w:top w:val="single" w:sz="4" w:space="0" w:color="auto"/>
              <w:left w:val="single" w:sz="4" w:space="0" w:color="auto"/>
              <w:bottom w:val="single" w:sz="4" w:space="0" w:color="auto"/>
              <w:right w:val="single" w:sz="4" w:space="0" w:color="auto"/>
            </w:tcBorders>
          </w:tcPr>
          <w:p w:rsidR="00A96EC4" w:rsidRPr="003466DA" w:rsidRDefault="00A96EC4" w:rsidP="005E35DB">
            <w:pPr>
              <w:spacing w:after="150"/>
              <w:rPr>
                <w:rFonts w:ascii="Times New Roman" w:eastAsia="Times New Roman" w:hAnsi="Times New Roman"/>
                <w:b/>
                <w:bCs/>
                <w:sz w:val="24"/>
                <w:szCs w:val="24"/>
                <w:lang w:val="en-US" w:eastAsia="ru-RU"/>
              </w:rPr>
            </w:pPr>
          </w:p>
        </w:tc>
        <w:tc>
          <w:tcPr>
            <w:tcW w:w="5726" w:type="dxa"/>
            <w:tcBorders>
              <w:top w:val="single" w:sz="4" w:space="0" w:color="auto"/>
              <w:left w:val="single" w:sz="4" w:space="0" w:color="auto"/>
              <w:bottom w:val="single" w:sz="4" w:space="0" w:color="auto"/>
              <w:right w:val="single" w:sz="4" w:space="0" w:color="auto"/>
            </w:tcBorders>
          </w:tcPr>
          <w:p w:rsidR="00A96EC4" w:rsidRPr="00A96EC4" w:rsidRDefault="00A96EC4" w:rsidP="005E35DB">
            <w:pPr>
              <w:rPr>
                <w:rFonts w:ascii="Times New Roman" w:eastAsia="Times New Roman" w:hAnsi="Times New Roman"/>
                <w:sz w:val="24"/>
                <w:szCs w:val="24"/>
                <w:lang w:val="en-US" w:eastAsia="ru-RU"/>
              </w:rPr>
            </w:pPr>
          </w:p>
        </w:tc>
      </w:tr>
    </w:tbl>
    <w:p w:rsidR="00A96EC4" w:rsidRPr="00A96EC4" w:rsidRDefault="00A96EC4" w:rsidP="00A96EC4">
      <w:pPr>
        <w:rPr>
          <w:rFonts w:ascii="Times New Roman" w:eastAsia="Calibri" w:hAnsi="Times New Roman" w:cs="Times New Roman"/>
          <w:b/>
          <w:sz w:val="32"/>
          <w:szCs w:val="32"/>
          <w:lang w:val="en-US"/>
        </w:rPr>
      </w:pPr>
      <w:r w:rsidRPr="00A96EC4">
        <w:rPr>
          <w:rFonts w:ascii="Times New Roman" w:eastAsia="Calibri" w:hAnsi="Times New Roman" w:cs="Times New Roman"/>
          <w:b/>
          <w:sz w:val="32"/>
          <w:szCs w:val="32"/>
          <w:lang w:val="en-US"/>
        </w:rPr>
        <w:t xml:space="preserve">                             We look forward to collaborating!</w:t>
      </w:r>
    </w:p>
    <w:p w:rsidR="00A96EC4" w:rsidRPr="00A96EC4" w:rsidRDefault="00A96EC4" w:rsidP="001806F1">
      <w:pPr>
        <w:spacing w:after="150" w:line="300" w:lineRule="atLeast"/>
        <w:ind w:firstLine="600"/>
        <w:jc w:val="center"/>
        <w:rPr>
          <w:rFonts w:ascii="Times New Roman" w:eastAsia="Times New Roman" w:hAnsi="Times New Roman" w:cs="Times New Roman"/>
          <w:b/>
          <w:color w:val="333333"/>
          <w:sz w:val="28"/>
          <w:szCs w:val="28"/>
          <w:lang w:val="en-US" w:eastAsia="ru-RU"/>
        </w:rPr>
      </w:pPr>
    </w:p>
    <w:sectPr w:rsidR="00A96EC4" w:rsidRPr="00A96EC4" w:rsidSect="00121DF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EF"/>
    <w:rsid w:val="0005645A"/>
    <w:rsid w:val="000D4C10"/>
    <w:rsid w:val="00100EE6"/>
    <w:rsid w:val="00121DFD"/>
    <w:rsid w:val="001806F1"/>
    <w:rsid w:val="001D71DA"/>
    <w:rsid w:val="00201FBB"/>
    <w:rsid w:val="002508B7"/>
    <w:rsid w:val="00304704"/>
    <w:rsid w:val="003466DA"/>
    <w:rsid w:val="003B38F8"/>
    <w:rsid w:val="00465A91"/>
    <w:rsid w:val="005B48A3"/>
    <w:rsid w:val="00620A37"/>
    <w:rsid w:val="00660E2C"/>
    <w:rsid w:val="00663991"/>
    <w:rsid w:val="0068718D"/>
    <w:rsid w:val="006B4E51"/>
    <w:rsid w:val="006C5A0C"/>
    <w:rsid w:val="00764E12"/>
    <w:rsid w:val="00771DBC"/>
    <w:rsid w:val="00877C62"/>
    <w:rsid w:val="008C63EF"/>
    <w:rsid w:val="0092588E"/>
    <w:rsid w:val="00966DB5"/>
    <w:rsid w:val="00A63A22"/>
    <w:rsid w:val="00A96EC4"/>
    <w:rsid w:val="00AE6BA4"/>
    <w:rsid w:val="00B02E3F"/>
    <w:rsid w:val="00C91BC8"/>
    <w:rsid w:val="00CD15A2"/>
    <w:rsid w:val="00DA103F"/>
    <w:rsid w:val="00DD641B"/>
    <w:rsid w:val="00E001F9"/>
    <w:rsid w:val="00EF6BC9"/>
    <w:rsid w:val="00F52E79"/>
    <w:rsid w:val="00F8336E"/>
    <w:rsid w:val="00FA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3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3EF"/>
    <w:rPr>
      <w:rFonts w:ascii="Tahoma" w:hAnsi="Tahoma" w:cs="Tahoma"/>
      <w:sz w:val="16"/>
      <w:szCs w:val="16"/>
    </w:rPr>
  </w:style>
  <w:style w:type="table" w:styleId="a5">
    <w:name w:val="Table Grid"/>
    <w:basedOn w:val="a1"/>
    <w:uiPriority w:val="59"/>
    <w:rsid w:val="00663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96E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3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3EF"/>
    <w:rPr>
      <w:rFonts w:ascii="Tahoma" w:hAnsi="Tahoma" w:cs="Tahoma"/>
      <w:sz w:val="16"/>
      <w:szCs w:val="16"/>
    </w:rPr>
  </w:style>
  <w:style w:type="table" w:styleId="a5">
    <w:name w:val="Table Grid"/>
    <w:basedOn w:val="a1"/>
    <w:uiPriority w:val="59"/>
    <w:rsid w:val="00663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96E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24300">
      <w:bodyDiv w:val="1"/>
      <w:marLeft w:val="0"/>
      <w:marRight w:val="0"/>
      <w:marTop w:val="0"/>
      <w:marBottom w:val="0"/>
      <w:divBdr>
        <w:top w:val="none" w:sz="0" w:space="0" w:color="auto"/>
        <w:left w:val="none" w:sz="0" w:space="0" w:color="auto"/>
        <w:bottom w:val="none" w:sz="0" w:space="0" w:color="auto"/>
        <w:right w:val="none" w:sz="0" w:space="0" w:color="auto"/>
      </w:divBdr>
      <w:divsChild>
        <w:div w:id="60451292">
          <w:marLeft w:val="0"/>
          <w:marRight w:val="0"/>
          <w:marTop w:val="0"/>
          <w:marBottom w:val="0"/>
          <w:divBdr>
            <w:top w:val="none" w:sz="0" w:space="0" w:color="auto"/>
            <w:left w:val="none" w:sz="0" w:space="0" w:color="auto"/>
            <w:bottom w:val="none" w:sz="0" w:space="0" w:color="auto"/>
            <w:right w:val="none" w:sz="0" w:space="0" w:color="auto"/>
          </w:divBdr>
          <w:divsChild>
            <w:div w:id="1998993802">
              <w:marLeft w:val="0"/>
              <w:marRight w:val="0"/>
              <w:marTop w:val="0"/>
              <w:marBottom w:val="0"/>
              <w:divBdr>
                <w:top w:val="none" w:sz="0" w:space="0" w:color="auto"/>
                <w:left w:val="none" w:sz="0" w:space="0" w:color="auto"/>
                <w:bottom w:val="none" w:sz="0" w:space="0" w:color="auto"/>
                <w:right w:val="none" w:sz="0" w:space="0" w:color="auto"/>
              </w:divBdr>
              <w:divsChild>
                <w:div w:id="1327319412">
                  <w:marLeft w:val="0"/>
                  <w:marRight w:val="0"/>
                  <w:marTop w:val="0"/>
                  <w:marBottom w:val="0"/>
                  <w:divBdr>
                    <w:top w:val="none" w:sz="0" w:space="0" w:color="auto"/>
                    <w:left w:val="none" w:sz="0" w:space="0" w:color="auto"/>
                    <w:bottom w:val="none" w:sz="0" w:space="0" w:color="auto"/>
                    <w:right w:val="none" w:sz="0" w:space="0" w:color="auto"/>
                  </w:divBdr>
                  <w:divsChild>
                    <w:div w:id="1891500267">
                      <w:marLeft w:val="0"/>
                      <w:marRight w:val="0"/>
                      <w:marTop w:val="0"/>
                      <w:marBottom w:val="0"/>
                      <w:divBdr>
                        <w:top w:val="none" w:sz="0" w:space="0" w:color="auto"/>
                        <w:left w:val="none" w:sz="0" w:space="0" w:color="auto"/>
                        <w:bottom w:val="none" w:sz="0" w:space="0" w:color="auto"/>
                        <w:right w:val="none" w:sz="0" w:space="0" w:color="auto"/>
                      </w:divBdr>
                      <w:divsChild>
                        <w:div w:id="1029066203">
                          <w:marLeft w:val="0"/>
                          <w:marRight w:val="0"/>
                          <w:marTop w:val="0"/>
                          <w:marBottom w:val="0"/>
                          <w:divBdr>
                            <w:top w:val="none" w:sz="0" w:space="0" w:color="auto"/>
                            <w:left w:val="none" w:sz="0" w:space="0" w:color="auto"/>
                            <w:bottom w:val="none" w:sz="0" w:space="0" w:color="auto"/>
                            <w:right w:val="none" w:sz="0" w:space="0" w:color="auto"/>
                          </w:divBdr>
                          <w:divsChild>
                            <w:div w:id="1555506957">
                              <w:marLeft w:val="0"/>
                              <w:marRight w:val="0"/>
                              <w:marTop w:val="0"/>
                              <w:marBottom w:val="0"/>
                              <w:divBdr>
                                <w:top w:val="none" w:sz="0" w:space="0" w:color="auto"/>
                                <w:left w:val="none" w:sz="0" w:space="0" w:color="auto"/>
                                <w:bottom w:val="none" w:sz="0" w:space="0" w:color="auto"/>
                                <w:right w:val="none" w:sz="0" w:space="0" w:color="auto"/>
                              </w:divBdr>
                              <w:divsChild>
                                <w:div w:id="1722974036">
                                  <w:marLeft w:val="0"/>
                                  <w:marRight w:val="0"/>
                                  <w:marTop w:val="0"/>
                                  <w:marBottom w:val="0"/>
                                  <w:divBdr>
                                    <w:top w:val="none" w:sz="0" w:space="0" w:color="auto"/>
                                    <w:left w:val="none" w:sz="0" w:space="0" w:color="auto"/>
                                    <w:bottom w:val="none" w:sz="0" w:space="0" w:color="auto"/>
                                    <w:right w:val="none" w:sz="0" w:space="0" w:color="auto"/>
                                  </w:divBdr>
                                  <w:divsChild>
                                    <w:div w:id="2085376692">
                                      <w:marLeft w:val="0"/>
                                      <w:marRight w:val="0"/>
                                      <w:marTop w:val="0"/>
                                      <w:marBottom w:val="0"/>
                                      <w:divBdr>
                                        <w:top w:val="none" w:sz="0" w:space="0" w:color="auto"/>
                                        <w:left w:val="none" w:sz="0" w:space="0" w:color="auto"/>
                                        <w:bottom w:val="none" w:sz="0" w:space="0" w:color="auto"/>
                                        <w:right w:val="none" w:sz="0" w:space="0" w:color="auto"/>
                                      </w:divBdr>
                                      <w:divsChild>
                                        <w:div w:id="165287230">
                                          <w:marLeft w:val="0"/>
                                          <w:marRight w:val="0"/>
                                          <w:marTop w:val="0"/>
                                          <w:marBottom w:val="0"/>
                                          <w:divBdr>
                                            <w:top w:val="none" w:sz="0" w:space="0" w:color="auto"/>
                                            <w:left w:val="none" w:sz="0" w:space="0" w:color="auto"/>
                                            <w:bottom w:val="none" w:sz="0" w:space="0" w:color="auto"/>
                                            <w:right w:val="none" w:sz="0" w:space="0" w:color="auto"/>
                                          </w:divBdr>
                                          <w:divsChild>
                                            <w:div w:id="13079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215070">
          <w:marLeft w:val="0"/>
          <w:marRight w:val="0"/>
          <w:marTop w:val="0"/>
          <w:marBottom w:val="0"/>
          <w:divBdr>
            <w:top w:val="none" w:sz="0" w:space="0" w:color="auto"/>
            <w:left w:val="none" w:sz="0" w:space="0" w:color="auto"/>
            <w:bottom w:val="none" w:sz="0" w:space="0" w:color="auto"/>
            <w:right w:val="none" w:sz="0" w:space="0" w:color="auto"/>
          </w:divBdr>
          <w:divsChild>
            <w:div w:id="795299303">
              <w:marLeft w:val="0"/>
              <w:marRight w:val="0"/>
              <w:marTop w:val="0"/>
              <w:marBottom w:val="0"/>
              <w:divBdr>
                <w:top w:val="none" w:sz="0" w:space="0" w:color="auto"/>
                <w:left w:val="none" w:sz="0" w:space="0" w:color="auto"/>
                <w:bottom w:val="none" w:sz="0" w:space="0" w:color="auto"/>
                <w:right w:val="none" w:sz="0" w:space="0" w:color="auto"/>
              </w:divBdr>
              <w:divsChild>
                <w:div w:id="500394122">
                  <w:marLeft w:val="0"/>
                  <w:marRight w:val="0"/>
                  <w:marTop w:val="0"/>
                  <w:marBottom w:val="0"/>
                  <w:divBdr>
                    <w:top w:val="none" w:sz="0" w:space="0" w:color="auto"/>
                    <w:left w:val="none" w:sz="0" w:space="0" w:color="auto"/>
                    <w:bottom w:val="none" w:sz="0" w:space="0" w:color="auto"/>
                    <w:right w:val="none" w:sz="0" w:space="0" w:color="auto"/>
                  </w:divBdr>
                  <w:divsChild>
                    <w:div w:id="9672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0CAC5-61D0-4D06-93AA-EF118E32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1323</Words>
  <Characters>7543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33</cp:revision>
  <cp:lastPrinted>2020-11-23T06:11:00Z</cp:lastPrinted>
  <dcterms:created xsi:type="dcterms:W3CDTF">2020-11-16T08:28:00Z</dcterms:created>
  <dcterms:modified xsi:type="dcterms:W3CDTF">2024-03-26T05:59:00Z</dcterms:modified>
</cp:coreProperties>
</file>