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9E" w:rsidRPr="00BC379B" w:rsidRDefault="00A93D69" w:rsidP="00BC37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Донорство ежедневно спасает тысячи людей, но с каждым годом свободной крови нужно все больше. Переливание помогает продлить жизнь, является неотъемлемой частью при проведении некоторых хирургических процедур, во время стихийных бедствий и катастроф. Чтобы выразить почтение людям, которые добровольно и безвозмездно сдают кровь, а также для привлечения новых доноров, создан Всемирный день донора крови.</w:t>
      </w:r>
    </w:p>
    <w:p w:rsidR="00920AB0" w:rsidRPr="00BC379B" w:rsidRDefault="00920AB0" w:rsidP="00BC37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D69" w:rsidRPr="00BC379B" w:rsidRDefault="00A93D69" w:rsidP="00BC37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празднования Всемирного дня донора крови - фиксированная с 2005 года. Ежегодно отмечается 14 июня.</w:t>
      </w:r>
    </w:p>
    <w:p w:rsidR="00920AB0" w:rsidRPr="00BC379B" w:rsidRDefault="00920AB0" w:rsidP="00BC379B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D69" w:rsidRPr="00BC379B" w:rsidRDefault="00A93D69" w:rsidP="009F0974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F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стория </w:t>
      </w:r>
      <w:r w:rsidRPr="00BC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праздника</w:t>
      </w:r>
      <w:bookmarkStart w:id="0" w:name="_GoBack"/>
      <w:bookmarkEnd w:id="0"/>
      <w:r w:rsidRPr="00BC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93D69" w:rsidRPr="00BC379B" w:rsidRDefault="00A93D69" w:rsidP="00BC37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июня 2004 года прошел первый День донора, а уже через год праздник был утвержден на 58-й сессии Всемирной ассамблеи здравоохранения в Женеве, обзаведясь постоянной датой. 14 июня было выбрано не случайно, в этот день родился австрийский врач и иммунолог Карл </w:t>
      </w:r>
      <w:proofErr w:type="spellStart"/>
      <w:r w:rsidRPr="00BC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Ландштейнер</w:t>
      </w:r>
      <w:proofErr w:type="spellEnd"/>
      <w:r w:rsidRPr="00BC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(1868-1943), который в 1930 году получил Нобелевскую премию за открытие групп крови у человека.</w:t>
      </w:r>
      <w:proofErr w:type="gramEnd"/>
    </w:p>
    <w:p w:rsidR="00920AB0" w:rsidRPr="00BC379B" w:rsidRDefault="00A93D69" w:rsidP="00BC37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Инициаторами Всемирного дня донора выступили такие значимые организации, как ВОЗ (Всемирная организация здравоохранения), Международная федерация Красного Креста и Красного полумесяца (гуманитарное движение, которое объединяет волонтеров по всему миру), Международная Федерация Организаций Доноров Крови и Международное общество по переливанию крови - все они призывают людей к добровольной и бесплатной сдаче крови.</w:t>
      </w:r>
      <w:r w:rsidRPr="00BC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донора призван обратить внимание общества на проблемы нехватки крови и на ее заболевания.</w:t>
      </w:r>
    </w:p>
    <w:p w:rsidR="00A93D69" w:rsidRPr="00BC379B" w:rsidRDefault="00920AB0" w:rsidP="00BC379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3D69" w:rsidRPr="00BC379B">
        <w:rPr>
          <w:rFonts w:ascii="Times New Roman" w:hAnsi="Times New Roman" w:cs="Times New Roman"/>
          <w:color w:val="000000"/>
          <w:sz w:val="28"/>
          <w:szCs w:val="28"/>
        </w:rPr>
        <w:t xml:space="preserve"> этот день принято поздравлять и выражать благодарность донорам крови и призывать пополнить их ряды тех, кто еще не решился. С помощью многочисленных образовательных лекций, </w:t>
      </w:r>
      <w:proofErr w:type="spellStart"/>
      <w:r w:rsidR="00A93D69" w:rsidRPr="00BC379B">
        <w:rPr>
          <w:rFonts w:ascii="Times New Roman" w:hAnsi="Times New Roman" w:cs="Times New Roman"/>
          <w:color w:val="000000"/>
          <w:sz w:val="28"/>
          <w:szCs w:val="28"/>
        </w:rPr>
        <w:t>проводящихся</w:t>
      </w:r>
      <w:proofErr w:type="spellEnd"/>
      <w:r w:rsidR="00A93D69" w:rsidRPr="00BC379B">
        <w:rPr>
          <w:rFonts w:ascii="Times New Roman" w:hAnsi="Times New Roman" w:cs="Times New Roman"/>
          <w:color w:val="000000"/>
          <w:sz w:val="28"/>
          <w:szCs w:val="28"/>
        </w:rPr>
        <w:t xml:space="preserve"> в этот день, повышают знания в области донорства, отвечают на возникающие вопросы у тех, кто только собирается сдать кровь, привлекают внимание к обеспечению и поддержанию необходимых запасов крови. В ходе торжественных мероприятий чествуют и почетных доноров (это люди, сдавшие кровь 40 и более раз или плазму 60 и более раз). Особое внимание уделяется охране здоровья доноров и дальнейшей поддержке, так как это важный фактор для укрепления их готовности сдавать кровь на постоянной основе. Проводятся многочисленные благотворительные акции, после чего все собранные средства направляются для помощи </w:t>
      </w:r>
      <w:proofErr w:type="gramStart"/>
      <w:r w:rsidR="00A93D69" w:rsidRPr="00BC379B">
        <w:rPr>
          <w:rFonts w:ascii="Times New Roman" w:hAnsi="Times New Roman" w:cs="Times New Roman"/>
          <w:color w:val="000000"/>
          <w:sz w:val="28"/>
          <w:szCs w:val="28"/>
        </w:rPr>
        <w:t>нуждающимся</w:t>
      </w:r>
      <w:proofErr w:type="gramEnd"/>
      <w:r w:rsidR="00A93D69" w:rsidRPr="00BC37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3D69" w:rsidRPr="00BC37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3D69" w:rsidRPr="00BC379B">
        <w:rPr>
          <w:rFonts w:ascii="Times New Roman" w:hAnsi="Times New Roman" w:cs="Times New Roman"/>
          <w:color w:val="000000"/>
          <w:sz w:val="28"/>
          <w:szCs w:val="28"/>
        </w:rPr>
        <w:br/>
        <w:t>Этот объединяет людей, делающих большое и важное дело, обращает внимание общества на них и современные проблемы нехватки донорской крови.</w:t>
      </w:r>
    </w:p>
    <w:p w:rsidR="00A93D69" w:rsidRPr="00BC379B" w:rsidRDefault="00604C14" w:rsidP="00BC379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подготовке к сдаче крови и ее компонентов необходимо соблюдать следующие простые правила:</w:t>
      </w:r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 здоровый образ жизни, соблюдать правила личной и общественной гигиены;</w:t>
      </w:r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избегать случайных половых связей, которые могут повлечь за собой заболевание вирусными инфекциями, передающимися половым путем (вирусный гепатит</w:t>
      </w:r>
      <w:proofErr w:type="gram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вирусный гепатит С, другие вирусные гепатиты с парентеральным механизмом передачи, сифилис, ВИЧ (СПИД));</w:t>
      </w:r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избегать таких косметических манипуляций как тату, пирсинг, </w:t>
      </w:r>
      <w:proofErr w:type="spell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импланты</w:t>
      </w:r>
      <w:proofErr w:type="spell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шрамирование</w:t>
      </w:r>
      <w:proofErr w:type="spell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сплит языка и др. или воздержаться от выполнения донорской функции на 6 месяцев от даты проведения последней манипуляции;</w:t>
      </w:r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приходить на </w:t>
      </w:r>
      <w:proofErr w:type="spell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донацию</w:t>
      </w:r>
      <w:proofErr w:type="spell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наличии признаков недомогания (насморк, кашель, головная боль, боль в горле, повышение или понижение артериального давления), наличии острых и (или) обострении хронических заболеваний, во время приема лекарственных средств (в </w:t>
      </w:r>
      <w:proofErr w:type="spell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профилактической целью), а также в состоянии переутомления (после чрезмерных физических нагрузок, работы в ночное время суток и пр.);</w:t>
      </w:r>
      <w:proofErr w:type="gramEnd"/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планировать </w:t>
      </w:r>
      <w:proofErr w:type="spell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донацию</w:t>
      </w:r>
      <w:proofErr w:type="spell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непосредственно перед экзаменами, соревнованиями, во время интенсивного периода работы, перед работой в горячих цехах и в ночное время суток;</w:t>
      </w:r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накануне и в день </w:t>
      </w:r>
      <w:proofErr w:type="spell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донации</w:t>
      </w:r>
      <w:proofErr w:type="spell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исключить из рациона питания жирную, жареную, острую, копченую пищу, молочные продукты, яйца, масло, бананы, цитрусовые, орехи;</w:t>
      </w:r>
      <w:proofErr w:type="gramEnd"/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утром в день </w:t>
      </w:r>
      <w:proofErr w:type="spell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донации</w:t>
      </w:r>
      <w:proofErr w:type="spell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«легко» позавтракать (сладкий чай, варенье, хлеб, сухари, сушки, отварные крупы, макароны на воде без масла, рыба, приготовленная на пару, соки, морсы, компоты, минеральная вода, овощи, фрукты (за исключением цитрусовых и бананов)).</w:t>
      </w:r>
      <w:proofErr w:type="gram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 голодный желудок» проходить процедуру </w:t>
      </w:r>
      <w:proofErr w:type="spell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донации</w:t>
      </w:r>
      <w:proofErr w:type="spell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рекомендуется;</w:t>
      </w:r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10 дней до </w:t>
      </w:r>
      <w:proofErr w:type="spellStart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донации</w:t>
      </w:r>
      <w:proofErr w:type="spellEnd"/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воздержаться от приема антибиотиков, за 5 дней – салицилатов и аналгетиков, за двое суток – от употребления алкогольных, слабоалкогольных напитков и пива, за два часа – от курения;</w:t>
      </w:r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донорам крови и ее компонентов категорически запрещается употребление наркотических средств, психотропных веществ, их аналогов, токсических или других одурманивающих веществ.</w:t>
      </w:r>
      <w:r w:rsidRPr="00BC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3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3D69" w:rsidRPr="00BC379B" w:rsidRDefault="00A93D69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0AB0" w:rsidRPr="00BC379B" w:rsidRDefault="00920AB0" w:rsidP="00BC379B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0AB0" w:rsidRPr="00BC379B" w:rsidRDefault="00920AB0" w:rsidP="00BC379B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Лепельском районе сдать кровь можно в о</w:t>
      </w:r>
      <w:r w:rsidR="00A93D69"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тделение перелива</w:t>
      </w:r>
      <w:r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крови </w:t>
      </w:r>
      <w:proofErr w:type="gramStart"/>
      <w:r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 «</w:t>
      </w:r>
      <w:proofErr w:type="spellStart"/>
      <w:r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Лепельская</w:t>
      </w:r>
      <w:proofErr w:type="spellEnd"/>
      <w:r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ЦРБ». Отделение</w:t>
      </w:r>
      <w:r w:rsidR="00A93D69"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большую работу для удовлетворения потребностей больницы качественными и безопасными компонентами крови. </w:t>
      </w:r>
    </w:p>
    <w:p w:rsidR="00157BF8" w:rsidRPr="00BC379B" w:rsidRDefault="00920AB0" w:rsidP="00BC379B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актуально донорства от лиц переболевших </w:t>
      </w:r>
      <w:proofErr w:type="spellStart"/>
      <w:r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BC3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</w:t>
      </w:r>
    </w:p>
    <w:p w:rsidR="00157BF8" w:rsidRPr="00BC379B" w:rsidRDefault="00920AB0" w:rsidP="00BC379B">
      <w:pPr>
        <w:pStyle w:val="a5"/>
        <w:shd w:val="clear" w:color="auto" w:fill="FFFFFF" w:themeFill="background1"/>
        <w:spacing w:before="300" w:beforeAutospacing="0" w:after="300" w:afterAutospacing="0"/>
        <w:jc w:val="both"/>
        <w:rPr>
          <w:sz w:val="28"/>
          <w:szCs w:val="28"/>
        </w:rPr>
      </w:pPr>
      <w:r w:rsidRPr="00BC379B">
        <w:rPr>
          <w:sz w:val="28"/>
          <w:szCs w:val="28"/>
        </w:rPr>
        <w:t>В апреле</w:t>
      </w:r>
      <w:r w:rsidR="00157BF8" w:rsidRPr="00BC379B">
        <w:rPr>
          <w:sz w:val="28"/>
          <w:szCs w:val="28"/>
        </w:rPr>
        <w:t xml:space="preserve"> 2020 года Министерством здравоохранения Республики Беларусь издан приказ, в котором рассматриваются условия приема доноров и обеспечение кровью, ее компонентами больных и </w:t>
      </w:r>
      <w:proofErr w:type="spellStart"/>
      <w:r w:rsidR="00157BF8" w:rsidRPr="00BC379B">
        <w:rPr>
          <w:sz w:val="28"/>
          <w:szCs w:val="28"/>
        </w:rPr>
        <w:t>пострадаших</w:t>
      </w:r>
      <w:proofErr w:type="spellEnd"/>
      <w:r w:rsidR="00157BF8" w:rsidRPr="00BC379B">
        <w:rPr>
          <w:sz w:val="28"/>
          <w:szCs w:val="28"/>
        </w:rPr>
        <w:t xml:space="preserve"> в условиях регистрации заболеваемости инфекцией COVID-19.</w:t>
      </w:r>
    </w:p>
    <w:p w:rsidR="00157BF8" w:rsidRPr="00BC379B" w:rsidRDefault="00157BF8" w:rsidP="00BC379B">
      <w:pPr>
        <w:pStyle w:val="a5"/>
        <w:shd w:val="clear" w:color="auto" w:fill="FFFFFF" w:themeFill="background1"/>
        <w:spacing w:before="300" w:beforeAutospacing="0" w:after="300" w:afterAutospacing="0"/>
        <w:jc w:val="both"/>
        <w:rPr>
          <w:sz w:val="28"/>
          <w:szCs w:val="28"/>
        </w:rPr>
      </w:pPr>
      <w:r w:rsidRPr="00BC379B">
        <w:rPr>
          <w:sz w:val="28"/>
          <w:szCs w:val="28"/>
        </w:rPr>
        <w:t>Приказом Министерства перед службой крови поставлены следующие основные задачи:</w:t>
      </w:r>
    </w:p>
    <w:p w:rsidR="00157BF8" w:rsidRPr="00BC379B" w:rsidRDefault="00157BF8" w:rsidP="00BC379B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79B">
        <w:rPr>
          <w:rFonts w:ascii="Times New Roman" w:hAnsi="Times New Roman" w:cs="Times New Roman"/>
          <w:sz w:val="28"/>
          <w:szCs w:val="28"/>
        </w:rPr>
        <w:t xml:space="preserve">активизировать мероприятия по </w:t>
      </w:r>
      <w:proofErr w:type="spellStart"/>
      <w:r w:rsidRPr="00BC379B">
        <w:rPr>
          <w:rFonts w:ascii="Times New Roman" w:hAnsi="Times New Roman" w:cs="Times New Roman"/>
          <w:sz w:val="28"/>
          <w:szCs w:val="28"/>
        </w:rPr>
        <w:t>рекрутированию</w:t>
      </w:r>
      <w:proofErr w:type="spellEnd"/>
      <w:r w:rsidRPr="00BC379B">
        <w:rPr>
          <w:rFonts w:ascii="Times New Roman" w:hAnsi="Times New Roman" w:cs="Times New Roman"/>
          <w:sz w:val="28"/>
          <w:szCs w:val="28"/>
        </w:rPr>
        <w:t xml:space="preserve"> (привлечению) доноров крови, в том числе лиц, перенесших COVID-19;</w:t>
      </w:r>
    </w:p>
    <w:p w:rsidR="00157BF8" w:rsidRPr="00BC379B" w:rsidRDefault="00157BF8" w:rsidP="00BC379B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79B">
        <w:rPr>
          <w:rFonts w:ascii="Times New Roman" w:hAnsi="Times New Roman" w:cs="Times New Roman"/>
          <w:sz w:val="28"/>
          <w:szCs w:val="28"/>
        </w:rPr>
        <w:t xml:space="preserve">не допускать необоснованной отмены (переноса) «Дней донора», проводимых выездными бригадами службы крови, а с учетом проводимых санитарно-противоэпидемических мероприятий предусматривать проведение заготовки крови на базе учреждения службы. Каждому донору проводится доврачебное измерение температуры тела </w:t>
      </w:r>
      <w:proofErr w:type="spellStart"/>
      <w:r w:rsidRPr="00BC379B">
        <w:rPr>
          <w:rFonts w:ascii="Times New Roman" w:hAnsi="Times New Roman" w:cs="Times New Roman"/>
          <w:sz w:val="28"/>
          <w:szCs w:val="28"/>
        </w:rPr>
        <w:t>безконтактным</w:t>
      </w:r>
      <w:proofErr w:type="spellEnd"/>
      <w:r w:rsidRPr="00BC379B">
        <w:rPr>
          <w:rFonts w:ascii="Times New Roman" w:hAnsi="Times New Roman" w:cs="Times New Roman"/>
          <w:sz w:val="28"/>
          <w:szCs w:val="28"/>
        </w:rPr>
        <w:t xml:space="preserve"> термометром и обработка рук антисептиком. Доноры разобщены на 1,5-метровую дистанцию. Введен обязательный масочный режим для медицинских работников</w:t>
      </w:r>
    </w:p>
    <w:p w:rsidR="00157BF8" w:rsidRPr="00BC379B" w:rsidRDefault="00157BF8" w:rsidP="00BC379B">
      <w:pPr>
        <w:pStyle w:val="a5"/>
        <w:shd w:val="clear" w:color="auto" w:fill="FFFFFF" w:themeFill="background1"/>
        <w:spacing w:before="300" w:beforeAutospacing="0" w:after="300" w:afterAutospacing="0"/>
        <w:jc w:val="both"/>
        <w:rPr>
          <w:sz w:val="28"/>
          <w:szCs w:val="28"/>
        </w:rPr>
      </w:pPr>
      <w:r w:rsidRPr="00BC379B">
        <w:rPr>
          <w:sz w:val="28"/>
          <w:szCs w:val="28"/>
        </w:rPr>
        <w:t>Установлены сроки действия временных противопоказаний для сдачи донорами крови, ее компонентов лицам с подтвержденной инфекцией COVID-19 – 8 недель с даты полного клинического и лабораторного выздоровления.</w:t>
      </w:r>
    </w:p>
    <w:p w:rsidR="00157BF8" w:rsidRPr="00BC379B" w:rsidRDefault="00157BF8" w:rsidP="00BC379B">
      <w:pPr>
        <w:pStyle w:val="a5"/>
        <w:shd w:val="clear" w:color="auto" w:fill="FFFFFF" w:themeFill="background1"/>
        <w:spacing w:before="300" w:beforeAutospacing="0" w:after="300" w:afterAutospacing="0"/>
        <w:jc w:val="both"/>
        <w:rPr>
          <w:sz w:val="28"/>
          <w:szCs w:val="28"/>
        </w:rPr>
      </w:pPr>
      <w:r w:rsidRPr="00BC379B">
        <w:rPr>
          <w:sz w:val="28"/>
          <w:szCs w:val="28"/>
        </w:rPr>
        <w:t xml:space="preserve">Плазма </w:t>
      </w:r>
      <w:proofErr w:type="gramStart"/>
      <w:r w:rsidRPr="00BC379B">
        <w:rPr>
          <w:sz w:val="28"/>
          <w:szCs w:val="28"/>
        </w:rPr>
        <w:t xml:space="preserve">пациентов, перенесших инфицирование </w:t>
      </w:r>
      <w:proofErr w:type="spellStart"/>
      <w:r w:rsidRPr="00BC379B">
        <w:rPr>
          <w:sz w:val="28"/>
          <w:szCs w:val="28"/>
        </w:rPr>
        <w:t>короновирусом</w:t>
      </w:r>
      <w:proofErr w:type="spellEnd"/>
      <w:r w:rsidRPr="00BC379B">
        <w:rPr>
          <w:sz w:val="28"/>
          <w:szCs w:val="28"/>
        </w:rPr>
        <w:t xml:space="preserve"> становится</w:t>
      </w:r>
      <w:proofErr w:type="gramEnd"/>
      <w:r w:rsidRPr="00BC379B">
        <w:rPr>
          <w:sz w:val="28"/>
          <w:szCs w:val="28"/>
        </w:rPr>
        <w:t xml:space="preserve"> ценнейшим средством в разгар нынешней эпидемии для спасения жизни </w:t>
      </w:r>
      <w:proofErr w:type="spellStart"/>
      <w:r w:rsidRPr="00BC379B">
        <w:rPr>
          <w:sz w:val="28"/>
          <w:szCs w:val="28"/>
        </w:rPr>
        <w:t>тяжелозаболевших</w:t>
      </w:r>
      <w:proofErr w:type="spellEnd"/>
      <w:r w:rsidRPr="00BC379B">
        <w:rPr>
          <w:sz w:val="28"/>
          <w:szCs w:val="28"/>
        </w:rPr>
        <w:t xml:space="preserve"> COVID-19 людей.</w:t>
      </w:r>
    </w:p>
    <w:p w:rsidR="00157BF8" w:rsidRPr="00BC379B" w:rsidRDefault="00157BF8" w:rsidP="00BC379B">
      <w:pPr>
        <w:pStyle w:val="a5"/>
        <w:shd w:val="clear" w:color="auto" w:fill="FFFFFF" w:themeFill="background1"/>
        <w:spacing w:before="300" w:beforeAutospacing="0" w:after="300" w:afterAutospacing="0"/>
        <w:jc w:val="both"/>
        <w:rPr>
          <w:sz w:val="28"/>
          <w:szCs w:val="28"/>
        </w:rPr>
      </w:pPr>
      <w:r w:rsidRPr="00BC379B">
        <w:rPr>
          <w:sz w:val="28"/>
          <w:szCs w:val="28"/>
        </w:rPr>
        <w:t xml:space="preserve">Сама процедура сдачи крови или плазмы оказывает стимулирующее влияние на состояние иммунной системы донора. Если у Вас сильный иммунитет, Вы даже не заметите пагубное воздействие </w:t>
      </w:r>
      <w:proofErr w:type="spellStart"/>
      <w:r w:rsidRPr="00BC379B">
        <w:rPr>
          <w:sz w:val="28"/>
          <w:szCs w:val="28"/>
        </w:rPr>
        <w:t>коронавируса</w:t>
      </w:r>
      <w:proofErr w:type="spellEnd"/>
      <w:r w:rsidRPr="00BC379B">
        <w:rPr>
          <w:sz w:val="28"/>
          <w:szCs w:val="28"/>
        </w:rPr>
        <w:t xml:space="preserve"> либо инфекция, как у большинства ⅔ заболевших, будет протекать легко.</w:t>
      </w:r>
    </w:p>
    <w:p w:rsidR="00920AB0" w:rsidRPr="00BC379B" w:rsidRDefault="00920AB0" w:rsidP="00BC379B">
      <w:pPr>
        <w:pStyle w:val="a5"/>
        <w:shd w:val="clear" w:color="auto" w:fill="FFFFFF" w:themeFill="background1"/>
        <w:spacing w:before="300" w:beforeAutospacing="0" w:after="300" w:afterAutospacing="0"/>
        <w:jc w:val="both"/>
        <w:rPr>
          <w:rStyle w:val="a3"/>
          <w:sz w:val="28"/>
          <w:szCs w:val="28"/>
        </w:rPr>
      </w:pPr>
    </w:p>
    <w:p w:rsidR="00920AB0" w:rsidRPr="00BC379B" w:rsidRDefault="00920AB0" w:rsidP="00BC379B">
      <w:pPr>
        <w:pStyle w:val="a5"/>
        <w:shd w:val="clear" w:color="auto" w:fill="FFFFFF" w:themeFill="background1"/>
        <w:spacing w:before="300" w:beforeAutospacing="0" w:after="300" w:afterAutospacing="0"/>
        <w:jc w:val="both"/>
        <w:rPr>
          <w:rStyle w:val="a3"/>
          <w:sz w:val="28"/>
          <w:szCs w:val="28"/>
        </w:rPr>
      </w:pPr>
    </w:p>
    <w:p w:rsidR="00157BF8" w:rsidRPr="00BC379B" w:rsidRDefault="00157BF8" w:rsidP="00BC379B">
      <w:pPr>
        <w:pStyle w:val="a5"/>
        <w:shd w:val="clear" w:color="auto" w:fill="FFFFFF" w:themeFill="background1"/>
        <w:spacing w:before="300" w:beforeAutospacing="0" w:after="300" w:afterAutospacing="0"/>
        <w:jc w:val="both"/>
        <w:rPr>
          <w:sz w:val="28"/>
          <w:szCs w:val="28"/>
        </w:rPr>
      </w:pPr>
      <w:r w:rsidRPr="00BC379B">
        <w:rPr>
          <w:sz w:val="28"/>
          <w:szCs w:val="28"/>
        </w:rPr>
        <w:t>Развеем некоторые опасения:</w:t>
      </w:r>
    </w:p>
    <w:p w:rsidR="00157BF8" w:rsidRPr="00BC379B" w:rsidRDefault="00157BF8" w:rsidP="00BC379B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79B">
        <w:rPr>
          <w:rFonts w:ascii="Times New Roman" w:hAnsi="Times New Roman" w:cs="Times New Roman"/>
          <w:sz w:val="28"/>
          <w:szCs w:val="28"/>
        </w:rPr>
        <w:t>при сдаче крови используются одноразовые (индивидуальные и стерильные) системы для взятия крови, поэтому не стоит считать, что вы можете заразиться чем-то вроде ВИЧ или гепатитами</w:t>
      </w:r>
      <w:proofErr w:type="gramStart"/>
      <w:r w:rsidRPr="00BC379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379B">
        <w:rPr>
          <w:rFonts w:ascii="Times New Roman" w:hAnsi="Times New Roman" w:cs="Times New Roman"/>
          <w:sz w:val="28"/>
          <w:szCs w:val="28"/>
        </w:rPr>
        <w:t xml:space="preserve"> и С, а теперь и </w:t>
      </w:r>
      <w:proofErr w:type="spellStart"/>
      <w:r w:rsidRPr="00BC379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BC379B">
        <w:rPr>
          <w:rFonts w:ascii="Times New Roman" w:hAnsi="Times New Roman" w:cs="Times New Roman"/>
          <w:sz w:val="28"/>
          <w:szCs w:val="28"/>
        </w:rPr>
        <w:t>.</w:t>
      </w:r>
      <w:r w:rsidR="00920AB0" w:rsidRPr="00BC379B">
        <w:rPr>
          <w:rFonts w:ascii="Times New Roman" w:hAnsi="Times New Roman" w:cs="Times New Roman"/>
          <w:sz w:val="28"/>
          <w:szCs w:val="28"/>
        </w:rPr>
        <w:t xml:space="preserve"> </w:t>
      </w:r>
      <w:r w:rsidRPr="00BC379B">
        <w:rPr>
          <w:rFonts w:ascii="Times New Roman" w:hAnsi="Times New Roman" w:cs="Times New Roman"/>
          <w:sz w:val="28"/>
          <w:szCs w:val="28"/>
        </w:rPr>
        <w:t>Проводимые санитарно-противоэпидемических мероприятия исключают инфицирование доноров во время нахождения их в помещении службы крови;</w:t>
      </w:r>
    </w:p>
    <w:p w:rsidR="00157BF8" w:rsidRPr="00BC379B" w:rsidRDefault="00157BF8" w:rsidP="00BC379B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79B">
        <w:rPr>
          <w:rFonts w:ascii="Times New Roman" w:hAnsi="Times New Roman" w:cs="Times New Roman"/>
          <w:sz w:val="28"/>
          <w:szCs w:val="28"/>
        </w:rPr>
        <w:t>Ваш организм не переполнится большим приливом «новой» крови», как почему-то некоторые считают, но он быстро восстанавливается после «донорской» кровопотери;</w:t>
      </w:r>
    </w:p>
    <w:p w:rsidR="00157BF8" w:rsidRPr="00BC379B" w:rsidRDefault="00157BF8" w:rsidP="00BC379B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79B">
        <w:rPr>
          <w:rFonts w:ascii="Times New Roman" w:hAnsi="Times New Roman" w:cs="Times New Roman"/>
          <w:sz w:val="28"/>
          <w:szCs w:val="28"/>
        </w:rPr>
        <w:t>привыкания (зависимости) организма к необходимости частой сдачи крови наука пока не выявила;</w:t>
      </w:r>
    </w:p>
    <w:p w:rsidR="00157BF8" w:rsidRPr="00BC379B" w:rsidRDefault="00157BF8" w:rsidP="00BC379B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79B">
        <w:rPr>
          <w:rFonts w:ascii="Times New Roman" w:hAnsi="Times New Roman" w:cs="Times New Roman"/>
          <w:sz w:val="28"/>
          <w:szCs w:val="28"/>
        </w:rPr>
        <w:t xml:space="preserve">опасение, что во время </w:t>
      </w:r>
      <w:proofErr w:type="spellStart"/>
      <w:r w:rsidRPr="00BC379B">
        <w:rPr>
          <w:rFonts w:ascii="Times New Roman" w:hAnsi="Times New Roman" w:cs="Times New Roman"/>
          <w:sz w:val="28"/>
          <w:szCs w:val="28"/>
        </w:rPr>
        <w:t>кроводачи</w:t>
      </w:r>
      <w:proofErr w:type="spellEnd"/>
      <w:r w:rsidRPr="00BC379B">
        <w:rPr>
          <w:rFonts w:ascii="Times New Roman" w:hAnsi="Times New Roman" w:cs="Times New Roman"/>
          <w:sz w:val="28"/>
          <w:szCs w:val="28"/>
        </w:rPr>
        <w:t xml:space="preserve"> может стать плохо. Здесь, конечно, все индивидуально. Если человек пришел с ожиданием боли или напуганный видом крови, то в редком случае может проявиться обморок. Во время </w:t>
      </w:r>
      <w:proofErr w:type="spellStart"/>
      <w:r w:rsidRPr="00BC379B">
        <w:rPr>
          <w:rFonts w:ascii="Times New Roman" w:hAnsi="Times New Roman" w:cs="Times New Roman"/>
          <w:sz w:val="28"/>
          <w:szCs w:val="28"/>
        </w:rPr>
        <w:t>кроводачи</w:t>
      </w:r>
      <w:proofErr w:type="spellEnd"/>
      <w:r w:rsidRPr="00BC379B">
        <w:rPr>
          <w:rFonts w:ascii="Times New Roman" w:hAnsi="Times New Roman" w:cs="Times New Roman"/>
          <w:sz w:val="28"/>
          <w:szCs w:val="28"/>
        </w:rPr>
        <w:t xml:space="preserve"> не столько больно от укола, сколько неприятно. Преодолеть боязнь – это хоть маленькая, но победа силы воли над неуверенностью в себе. Советуем сжимать и разжимать кисть, что отвлекает от неприятных мыслей.</w:t>
      </w:r>
      <w:r w:rsidR="00920AB0" w:rsidRPr="00BC379B">
        <w:rPr>
          <w:rFonts w:ascii="Times New Roman" w:hAnsi="Times New Roman" w:cs="Times New Roman"/>
          <w:sz w:val="28"/>
          <w:szCs w:val="28"/>
        </w:rPr>
        <w:t xml:space="preserve"> </w:t>
      </w:r>
      <w:r w:rsidRPr="00BC379B">
        <w:rPr>
          <w:rFonts w:ascii="Times New Roman" w:hAnsi="Times New Roman" w:cs="Times New Roman"/>
          <w:sz w:val="28"/>
          <w:szCs w:val="28"/>
        </w:rPr>
        <w:t xml:space="preserve">Сама процедура </w:t>
      </w:r>
      <w:proofErr w:type="spellStart"/>
      <w:r w:rsidRPr="00BC379B"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Pr="00BC379B">
        <w:rPr>
          <w:rFonts w:ascii="Times New Roman" w:hAnsi="Times New Roman" w:cs="Times New Roman"/>
          <w:sz w:val="28"/>
          <w:szCs w:val="28"/>
        </w:rPr>
        <w:t xml:space="preserve"> продолжается всего 7-10 минут. А вот после сдачи крови донор ощущает бодрость </w:t>
      </w:r>
      <w:proofErr w:type="gramStart"/>
      <w:r w:rsidRPr="00BC379B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BC379B">
        <w:rPr>
          <w:rFonts w:ascii="Times New Roman" w:hAnsi="Times New Roman" w:cs="Times New Roman"/>
          <w:sz w:val="28"/>
          <w:szCs w:val="28"/>
        </w:rPr>
        <w:t>, чем после занятий физкультурой. Появляется гордость за свой поступок и положительные эмоции.</w:t>
      </w:r>
    </w:p>
    <w:p w:rsidR="00157BF8" w:rsidRPr="00920AB0" w:rsidRDefault="00157BF8" w:rsidP="00BC379B">
      <w:pPr>
        <w:pStyle w:val="a5"/>
        <w:shd w:val="clear" w:color="auto" w:fill="FFFFFF" w:themeFill="background1"/>
        <w:spacing w:before="300" w:beforeAutospacing="0" w:after="300" w:afterAutospacing="0"/>
        <w:jc w:val="both"/>
        <w:rPr>
          <w:sz w:val="28"/>
          <w:szCs w:val="28"/>
        </w:rPr>
      </w:pPr>
      <w:r w:rsidRPr="00BC379B">
        <w:rPr>
          <w:rStyle w:val="a3"/>
          <w:sz w:val="28"/>
          <w:szCs w:val="28"/>
        </w:rPr>
        <w:t>Значимость донорства можно передать одной емкой фразой: «Если Вы здоровы, то став донором, сохраните и</w:t>
      </w:r>
      <w:r w:rsidR="00920AB0" w:rsidRPr="00BC379B">
        <w:rPr>
          <w:rStyle w:val="a3"/>
          <w:sz w:val="28"/>
          <w:szCs w:val="28"/>
        </w:rPr>
        <w:t xml:space="preserve"> </w:t>
      </w:r>
      <w:r w:rsidRPr="00BC379B">
        <w:rPr>
          <w:rStyle w:val="a3"/>
          <w:sz w:val="28"/>
          <w:szCs w:val="28"/>
        </w:rPr>
        <w:t xml:space="preserve">приумножите свое здоровье </w:t>
      </w:r>
      <w:proofErr w:type="spellStart"/>
      <w:r w:rsidRPr="00BC379B">
        <w:rPr>
          <w:rStyle w:val="a3"/>
          <w:sz w:val="28"/>
          <w:szCs w:val="28"/>
        </w:rPr>
        <w:t>надолгие</w:t>
      </w:r>
      <w:proofErr w:type="spellEnd"/>
      <w:r w:rsidRPr="00BC379B">
        <w:rPr>
          <w:rStyle w:val="a3"/>
          <w:sz w:val="28"/>
          <w:szCs w:val="28"/>
        </w:rPr>
        <w:t xml:space="preserve"> годы и</w:t>
      </w:r>
      <w:r w:rsidR="00920AB0" w:rsidRPr="00BC379B">
        <w:rPr>
          <w:rStyle w:val="a3"/>
          <w:sz w:val="28"/>
          <w:szCs w:val="28"/>
        </w:rPr>
        <w:t xml:space="preserve"> </w:t>
      </w:r>
      <w:r w:rsidRPr="00BC379B">
        <w:rPr>
          <w:rStyle w:val="a3"/>
          <w:sz w:val="28"/>
          <w:szCs w:val="28"/>
        </w:rPr>
        <w:t>поможете страдающим людям».</w:t>
      </w:r>
    </w:p>
    <w:p w:rsidR="00AA3033" w:rsidRDefault="00AA3033" w:rsidP="00AA3033">
      <w:pPr>
        <w:shd w:val="clear" w:color="auto" w:fill="FFFFFF" w:themeFill="background1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Default="00AA3033" w:rsidP="00AA3033">
      <w:pPr>
        <w:shd w:val="clear" w:color="auto" w:fill="FFFFFF" w:themeFill="background1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гигиенист</w:t>
      </w:r>
    </w:p>
    <w:p w:rsidR="00AA3033" w:rsidRDefault="00AA3033" w:rsidP="00AA3033">
      <w:pPr>
        <w:shd w:val="clear" w:color="auto" w:fill="FFFFFF" w:themeFill="background1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(зав. отделом гигиены)</w:t>
      </w:r>
    </w:p>
    <w:p w:rsidR="00AA3033" w:rsidRDefault="00AA3033" w:rsidP="00AA3033">
      <w:pPr>
        <w:shd w:val="clear" w:color="auto" w:fill="FFFFFF" w:themeFill="background1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Лепельского ЦГиЭ</w:t>
      </w:r>
    </w:p>
    <w:p w:rsidR="00AA3033" w:rsidRPr="00920AB0" w:rsidRDefault="00AA3033" w:rsidP="00AA3033">
      <w:pPr>
        <w:shd w:val="clear" w:color="auto" w:fill="FFFFFF" w:themeFill="background1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Масюк</w:t>
      </w:r>
    </w:p>
    <w:sectPr w:rsidR="00AA3033" w:rsidRPr="0092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4758"/>
    <w:multiLevelType w:val="multilevel"/>
    <w:tmpl w:val="959C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D659A"/>
    <w:multiLevelType w:val="multilevel"/>
    <w:tmpl w:val="454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A2DB7"/>
    <w:multiLevelType w:val="multilevel"/>
    <w:tmpl w:val="EE7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D5A86"/>
    <w:multiLevelType w:val="multilevel"/>
    <w:tmpl w:val="2C30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C0E37"/>
    <w:multiLevelType w:val="multilevel"/>
    <w:tmpl w:val="EC0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C"/>
    <w:rsid w:val="00157BF8"/>
    <w:rsid w:val="00457F3C"/>
    <w:rsid w:val="00604C14"/>
    <w:rsid w:val="00753E9E"/>
    <w:rsid w:val="00920AB0"/>
    <w:rsid w:val="009F0974"/>
    <w:rsid w:val="00A93D69"/>
    <w:rsid w:val="00AA3033"/>
    <w:rsid w:val="00BC379B"/>
    <w:rsid w:val="00D0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B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3D69"/>
    <w:rPr>
      <w:b/>
      <w:bCs/>
    </w:rPr>
  </w:style>
  <w:style w:type="character" w:styleId="a4">
    <w:name w:val="Hyperlink"/>
    <w:basedOn w:val="a0"/>
    <w:uiPriority w:val="99"/>
    <w:semiHidden/>
    <w:unhideWhenUsed/>
    <w:rsid w:val="00A93D69"/>
    <w:rPr>
      <w:color w:val="0000FF"/>
      <w:u w:val="single"/>
    </w:rPr>
  </w:style>
  <w:style w:type="paragraph" w:customStyle="1" w:styleId="description-adfox">
    <w:name w:val="description-adfox"/>
    <w:basedOn w:val="a"/>
    <w:rsid w:val="00A9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9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7B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15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B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3D69"/>
    <w:rPr>
      <w:b/>
      <w:bCs/>
    </w:rPr>
  </w:style>
  <w:style w:type="character" w:styleId="a4">
    <w:name w:val="Hyperlink"/>
    <w:basedOn w:val="a0"/>
    <w:uiPriority w:val="99"/>
    <w:semiHidden/>
    <w:unhideWhenUsed/>
    <w:rsid w:val="00A93D69"/>
    <w:rPr>
      <w:color w:val="0000FF"/>
      <w:u w:val="single"/>
    </w:rPr>
  </w:style>
  <w:style w:type="paragraph" w:customStyle="1" w:styleId="description-adfox">
    <w:name w:val="description-adfox"/>
    <w:basedOn w:val="a"/>
    <w:rsid w:val="00A9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9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7B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15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05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5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7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26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70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9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90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2020-06-10T07:16:00Z</cp:lastPrinted>
  <dcterms:created xsi:type="dcterms:W3CDTF">2020-06-09T12:32:00Z</dcterms:created>
  <dcterms:modified xsi:type="dcterms:W3CDTF">2020-06-11T07:52:00Z</dcterms:modified>
</cp:coreProperties>
</file>