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A9" w:rsidRDefault="000B49A9">
      <w:pPr>
        <w:pStyle w:val="newncpi0"/>
        <w:jc w:val="center"/>
        <w:divId w:val="1585336949"/>
      </w:pPr>
      <w:r>
        <w:t> </w:t>
      </w:r>
    </w:p>
    <w:p w:rsidR="000B49A9" w:rsidRDefault="000B49A9">
      <w:pPr>
        <w:pStyle w:val="newncpi0"/>
        <w:jc w:val="center"/>
        <w:divId w:val="1585336949"/>
      </w:pPr>
      <w:bookmarkStart w:id="0" w:name="a6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B49A9" w:rsidRDefault="000B49A9">
      <w:pPr>
        <w:pStyle w:val="newncpi"/>
        <w:ind w:firstLine="0"/>
        <w:jc w:val="center"/>
        <w:divId w:val="1585336949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:rsidR="000B49A9" w:rsidRDefault="000B49A9">
      <w:pPr>
        <w:pStyle w:val="titlencpi"/>
        <w:ind w:right="3118"/>
        <w:divId w:val="1585336949"/>
      </w:pPr>
      <w:r>
        <w:rPr>
          <w:color w:val="000080"/>
        </w:rPr>
        <w:t>Об осуществлении физическими лицами ремесленной деятельности</w:t>
      </w:r>
    </w:p>
    <w:p w:rsidR="000B49A9" w:rsidRDefault="000B49A9">
      <w:pPr>
        <w:pStyle w:val="changei"/>
        <w:divId w:val="1585336949"/>
      </w:pPr>
      <w:r>
        <w:t>Изменения и дополнения:</w:t>
      </w:r>
    </w:p>
    <w:p w:rsidR="000B49A9" w:rsidRDefault="000B49A9">
      <w:pPr>
        <w:pStyle w:val="changeadd"/>
        <w:divId w:val="1585336949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октября 2019 г. № 411 (Национальный правовой Интернет-портал Республики Беларусь, 06.11.2019, 1/18653)</w:t>
      </w:r>
    </w:p>
    <w:p w:rsidR="000B49A9" w:rsidRDefault="000B49A9">
      <w:pPr>
        <w:pStyle w:val="newncpi"/>
        <w:divId w:val="1585336949"/>
      </w:pPr>
      <w:r>
        <w:t> </w:t>
      </w:r>
    </w:p>
    <w:p w:rsidR="000B49A9" w:rsidRDefault="000B49A9">
      <w:pPr>
        <w:pStyle w:val="newncpi"/>
        <w:divId w:val="1585336949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0B49A9" w:rsidRDefault="000B49A9">
      <w:pPr>
        <w:pStyle w:val="point"/>
        <w:divId w:val="1585336949"/>
      </w:pPr>
      <w:r>
        <w:t>1. Установить, что:</w:t>
      </w:r>
    </w:p>
    <w:p w:rsidR="000B49A9" w:rsidRDefault="000B49A9">
      <w:pPr>
        <w:pStyle w:val="underpoint"/>
        <w:divId w:val="1585336949"/>
      </w:pPr>
      <w:bookmarkStart w:id="1" w:name="a10"/>
      <w:bookmarkEnd w:id="1"/>
      <w:proofErr w:type="gramStart"/>
      <w:r>
        <w:t>1.1. под ремесленной деятельностью понимается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</w:t>
      </w:r>
      <w:hyperlink w:anchor="a1" w:tooltip="+" w:history="1">
        <w:r>
          <w:rPr>
            <w:rStyle w:val="a3"/>
          </w:rPr>
          <w:t>*</w:t>
        </w:r>
      </w:hyperlink>
      <w:r>
        <w:t>, осуществляемая самостоятельно, без привлечения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  <w:proofErr w:type="gramEnd"/>
    </w:p>
    <w:p w:rsidR="000B49A9" w:rsidRDefault="000B49A9">
      <w:pPr>
        <w:pStyle w:val="snoskiline"/>
        <w:divId w:val="1585336949"/>
      </w:pPr>
      <w:r>
        <w:t>______________________________</w:t>
      </w:r>
    </w:p>
    <w:p w:rsidR="000B49A9" w:rsidRDefault="000B49A9">
      <w:pPr>
        <w:pStyle w:val="snoski"/>
        <w:spacing w:after="240"/>
        <w:divId w:val="1585336949"/>
      </w:pPr>
      <w:bookmarkStart w:id="2" w:name="a1"/>
      <w:bookmarkEnd w:id="2"/>
      <w:r>
        <w:t>* Для целей настоящего Указа под инструментом понимаются устройство, механизм, станок, иное оборудование, в том числе электрическое, предназначенные для производства товара (выполнения работ, оказания услуг), без использования которых осуществлять предусмотренные настоящим Указом виды ремесленной деятельности не представляется возможным.</w:t>
      </w:r>
    </w:p>
    <w:p w:rsidR="000B49A9" w:rsidRDefault="000B49A9">
      <w:pPr>
        <w:pStyle w:val="underpoint"/>
        <w:divId w:val="1585336949"/>
      </w:pPr>
      <w:bookmarkStart w:id="3" w:name="a8"/>
      <w:bookmarkEnd w:id="3"/>
      <w:r>
        <w:t>1.2. физические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0B49A9" w:rsidRDefault="000B49A9">
      <w:pPr>
        <w:pStyle w:val="preamble"/>
        <w:divId w:val="1585336949"/>
      </w:pPr>
      <w:r>
        <w:t>изготовление и ремонт:</w:t>
      </w:r>
    </w:p>
    <w:p w:rsidR="000B49A9" w:rsidRDefault="000B49A9">
      <w:pPr>
        <w:pStyle w:val="newncpi"/>
        <w:divId w:val="1585336949"/>
      </w:pPr>
      <w:r>
        <w:t>шорно-седельных изделий;</w:t>
      </w:r>
    </w:p>
    <w:p w:rsidR="000B49A9" w:rsidRDefault="000B49A9">
      <w:pPr>
        <w:pStyle w:val="newncpi"/>
        <w:divId w:val="1585336949"/>
      </w:pPr>
      <w:r>
        <w:t>гужевых повозок, саней и детских санок;</w:t>
      </w:r>
    </w:p>
    <w:p w:rsidR="000B49A9" w:rsidRDefault="000B49A9">
      <w:pPr>
        <w:pStyle w:val="newncpi"/>
        <w:divId w:val="1585336949"/>
      </w:pPr>
      <w:r>
        <w:t>рыболовных снастей и приспособлений для рыбалки;</w:t>
      </w:r>
    </w:p>
    <w:p w:rsidR="000B49A9" w:rsidRDefault="000B49A9">
      <w:pPr>
        <w:pStyle w:val="newncpi"/>
        <w:divId w:val="1585336949"/>
      </w:pPr>
      <w:bookmarkStart w:id="4" w:name="a16"/>
      <w:bookmarkEnd w:id="4"/>
      <w:r>
        <w:lastRenderedPageBreak/>
        <w:t>изготовление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происхождения, в том числе из дерева;</w:t>
      </w:r>
    </w:p>
    <w:p w:rsidR="000B49A9" w:rsidRDefault="000B49A9">
      <w:pPr>
        <w:pStyle w:val="newncpi"/>
        <w:divId w:val="1585336949"/>
      </w:pPr>
      <w:bookmarkStart w:id="5" w:name="a17"/>
      <w:bookmarkEnd w:id="5"/>
      <w:r>
        <w:t>изготовление, установка и ремонт сооружений, инвентаря и принадлежностей для содержания птиц, животных, пчел;</w:t>
      </w:r>
    </w:p>
    <w:p w:rsidR="000B49A9" w:rsidRDefault="000B49A9">
      <w:pPr>
        <w:pStyle w:val="newncpi"/>
        <w:divId w:val="1585336949"/>
      </w:pPr>
      <w:bookmarkStart w:id="6" w:name="a18"/>
      <w:bookmarkEnd w:id="6"/>
      <w:r>
        <w:t>кузнечное дело;</w:t>
      </w:r>
    </w:p>
    <w:p w:rsidR="000B49A9" w:rsidRDefault="000B49A9">
      <w:pPr>
        <w:pStyle w:val="newncpi"/>
        <w:divId w:val="1585336949"/>
      </w:pPr>
      <w:bookmarkStart w:id="7" w:name="a19"/>
      <w:bookmarkEnd w:id="7"/>
      <w:r>
        <w:t>изготовление изделий ручного вязания;</w:t>
      </w:r>
    </w:p>
    <w:p w:rsidR="000B49A9" w:rsidRDefault="000B49A9">
      <w:pPr>
        <w:pStyle w:val="newncpi"/>
        <w:divId w:val="1585336949"/>
      </w:pPr>
      <w:bookmarkStart w:id="8" w:name="a20"/>
      <w:bookmarkEnd w:id="8"/>
      <w:r>
        <w:t>изготовление изделий ручного ткачества, а также изделий, выполненных в лоскутной технике;</w:t>
      </w:r>
    </w:p>
    <w:p w:rsidR="000B49A9" w:rsidRDefault="000B49A9">
      <w:pPr>
        <w:pStyle w:val="newncpi"/>
        <w:divId w:val="1585336949"/>
      </w:pPr>
      <w:bookmarkStart w:id="9" w:name="a21"/>
      <w:bookmarkEnd w:id="9"/>
      <w:r>
        <w:t>кружевоплетение, макраме;</w:t>
      </w:r>
    </w:p>
    <w:p w:rsidR="000B49A9" w:rsidRDefault="000B49A9">
      <w:pPr>
        <w:pStyle w:val="newncpi"/>
        <w:divId w:val="1585336949"/>
      </w:pPr>
      <w:bookmarkStart w:id="10" w:name="a22"/>
      <w:bookmarkEnd w:id="10"/>
      <w:r>
        <w:t>изготовление пряжи;</w:t>
      </w:r>
    </w:p>
    <w:p w:rsidR="000B49A9" w:rsidRDefault="000B49A9">
      <w:pPr>
        <w:pStyle w:val="newncpi"/>
        <w:divId w:val="1585336949"/>
      </w:pPr>
      <w:bookmarkStart w:id="11" w:name="a23"/>
      <w:bookmarkEnd w:id="11"/>
      <w:r>
        <w:t>изготовление изделий ручной вышивки;</w:t>
      </w:r>
    </w:p>
    <w:p w:rsidR="000B49A9" w:rsidRDefault="000B49A9">
      <w:pPr>
        <w:pStyle w:val="newncpi"/>
        <w:divId w:val="1585336949"/>
      </w:pPr>
      <w:bookmarkStart w:id="12" w:name="a24"/>
      <w:bookmarkEnd w:id="12"/>
      <w:r>
        <w:t>плетение бисером;</w:t>
      </w:r>
    </w:p>
    <w:p w:rsidR="000B49A9" w:rsidRDefault="000B49A9">
      <w:pPr>
        <w:pStyle w:val="newncpi"/>
        <w:divId w:val="1585336949"/>
      </w:pPr>
      <w:bookmarkStart w:id="13" w:name="a25"/>
      <w:bookmarkEnd w:id="13"/>
      <w:proofErr w:type="gramStart"/>
      <w:r>
        <w:t>художественная обработка и роспись дерева, камня, кости, рога, металла, жести, стекла, керамики, фанеры;</w:t>
      </w:r>
      <w:proofErr w:type="gramEnd"/>
    </w:p>
    <w:p w:rsidR="000B49A9" w:rsidRDefault="000B49A9">
      <w:pPr>
        <w:pStyle w:val="newncpi"/>
        <w:divId w:val="1585336949"/>
      </w:pPr>
      <w:bookmarkStart w:id="14" w:name="a26"/>
      <w:bookmarkEnd w:id="14"/>
      <w:proofErr w:type="gramStart"/>
      <w:r>
        <w:t xml:space="preserve"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</w:t>
      </w:r>
      <w:proofErr w:type="spellStart"/>
      <w:r>
        <w:t>яиц-писанок</w:t>
      </w:r>
      <w:proofErr w:type="spellEnd"/>
      <w:r>
        <w:t>, сувениров (в том числе на магнитной основе</w:t>
      </w:r>
      <w:proofErr w:type="gramEnd"/>
      <w:r>
        <w:t>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0B49A9" w:rsidRDefault="000B49A9">
      <w:pPr>
        <w:pStyle w:val="newncpi"/>
        <w:divId w:val="1585336949"/>
      </w:pPr>
      <w:bookmarkStart w:id="15" w:name="a27"/>
      <w:bookmarkEnd w:id="15"/>
      <w:r>
        <w:t>изготовление изделий из валяной шерсти;</w:t>
      </w:r>
    </w:p>
    <w:p w:rsidR="000B49A9" w:rsidRDefault="000B49A9">
      <w:pPr>
        <w:pStyle w:val="newncpi"/>
        <w:divId w:val="1585336949"/>
      </w:pPr>
      <w:bookmarkStart w:id="16" w:name="a28"/>
      <w:bookmarkEnd w:id="16"/>
      <w:r>
        <w:t>переплет страниц, предоставленных потребителем</w:t>
      </w:r>
      <w:hyperlink w:anchor="a48" w:tooltip="+" w:history="1">
        <w:r>
          <w:rPr>
            <w:rStyle w:val="a3"/>
          </w:rPr>
          <w:t>*</w:t>
        </w:r>
      </w:hyperlink>
      <w:r>
        <w:t>;</w:t>
      </w:r>
    </w:p>
    <w:p w:rsidR="000B49A9" w:rsidRDefault="000B49A9">
      <w:pPr>
        <w:pStyle w:val="newncpi"/>
        <w:divId w:val="1585336949"/>
      </w:pPr>
      <w:bookmarkStart w:id="17" w:name="a29"/>
      <w:bookmarkEnd w:id="17"/>
      <w:r>
        <w:t>изготовление свечей;</w:t>
      </w:r>
    </w:p>
    <w:p w:rsidR="000B49A9" w:rsidRDefault="000B49A9">
      <w:pPr>
        <w:pStyle w:val="newncpi"/>
        <w:divId w:val="1585336949"/>
      </w:pPr>
      <w:bookmarkStart w:id="18" w:name="a30"/>
      <w:bookmarkEnd w:id="18"/>
      <w:r>
        <w:t>изготовление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0B49A9" w:rsidRDefault="000B49A9">
      <w:pPr>
        <w:pStyle w:val="newncpi"/>
        <w:divId w:val="1585336949"/>
      </w:pPr>
      <w:bookmarkStart w:id="19" w:name="a31"/>
      <w:bookmarkEnd w:id="19"/>
      <w:r>
        <w:t>изготовление мелких изделий из стекла, природной и полимерной глины, дерева, природной смолы и их использование для создания бижутерии, декорирования одежды;</w:t>
      </w:r>
    </w:p>
    <w:p w:rsidR="000B49A9" w:rsidRDefault="000B49A9">
      <w:pPr>
        <w:pStyle w:val="newncpi"/>
        <w:divId w:val="1585336949"/>
      </w:pPr>
      <w:bookmarkStart w:id="20" w:name="a32"/>
      <w:bookmarkEnd w:id="20"/>
      <w:r>
        <w:t>изготовление национального белорусского костюма (его деталей) с сохранением традиционного кроя и вышивки;</w:t>
      </w:r>
    </w:p>
    <w:p w:rsidR="000B49A9" w:rsidRDefault="000B49A9">
      <w:pPr>
        <w:pStyle w:val="newncpi"/>
        <w:divId w:val="1585336949"/>
      </w:pPr>
      <w:bookmarkStart w:id="21" w:name="a33"/>
      <w:bookmarkEnd w:id="21"/>
      <w:r>
        <w:t>изготовление поздравительных открыток, альбомов для фотографий, папок без применения полиграфического и типографского оборудования;</w:t>
      </w:r>
    </w:p>
    <w:p w:rsidR="000B49A9" w:rsidRDefault="000B49A9">
      <w:pPr>
        <w:pStyle w:val="newncpi"/>
        <w:divId w:val="1585336949"/>
      </w:pPr>
      <w:bookmarkStart w:id="22" w:name="a34"/>
      <w:bookmarkEnd w:id="22"/>
      <w:r>
        <w:lastRenderedPageBreak/>
        <w:t>изготовление сельскохозяйственного и садово-огородного инструмента или его частей, заточка и ремонт ножевых изделий и инструмента;</w:t>
      </w:r>
    </w:p>
    <w:p w:rsidR="000B49A9" w:rsidRDefault="000B49A9">
      <w:pPr>
        <w:pStyle w:val="newncpi"/>
        <w:divId w:val="1585336949"/>
      </w:pPr>
      <w:bookmarkStart w:id="23" w:name="a35"/>
      <w:bookmarkEnd w:id="23"/>
      <w:r>
        <w:t>изготовление художественных изделий из бумаги и папье-маше;</w:t>
      </w:r>
    </w:p>
    <w:p w:rsidR="000B49A9" w:rsidRDefault="000B49A9">
      <w:pPr>
        <w:pStyle w:val="newncpi"/>
        <w:divId w:val="1585336949"/>
      </w:pPr>
      <w:bookmarkStart w:id="24" w:name="a36"/>
      <w:bookmarkEnd w:id="24"/>
      <w:r>
        <w:t xml:space="preserve">изготовление национальных музыкальных инструментов в </w:t>
      </w:r>
      <w:proofErr w:type="spellStart"/>
      <w:r>
        <w:t>нефабричных</w:t>
      </w:r>
      <w:proofErr w:type="spellEnd"/>
      <w:r>
        <w:t xml:space="preserve"> условиях;</w:t>
      </w:r>
    </w:p>
    <w:p w:rsidR="000B49A9" w:rsidRDefault="000B49A9">
      <w:pPr>
        <w:pStyle w:val="newncpi"/>
        <w:divId w:val="1585336949"/>
      </w:pPr>
      <w:bookmarkStart w:id="25" w:name="a37"/>
      <w:bookmarkEnd w:id="25"/>
      <w:r>
        <w:t>изготовление витражей;</w:t>
      </w:r>
    </w:p>
    <w:p w:rsidR="000B49A9" w:rsidRDefault="000B49A9">
      <w:pPr>
        <w:pStyle w:val="newncpi"/>
        <w:divId w:val="1585336949"/>
      </w:pPr>
      <w:bookmarkStart w:id="26" w:name="a38"/>
      <w:bookmarkEnd w:id="26"/>
      <w:r>
        <w:t>декорирование предметов, предоставленных потребителем;</w:t>
      </w:r>
    </w:p>
    <w:p w:rsidR="000B49A9" w:rsidRDefault="000B49A9">
      <w:pPr>
        <w:pStyle w:val="newncpi"/>
        <w:divId w:val="1585336949"/>
      </w:pPr>
      <w:bookmarkStart w:id="27" w:name="a39"/>
      <w:bookmarkEnd w:id="27"/>
      <w:r>
        <w:t>изготовление глазурованных и неглазурованных печных изразцов, декоративных изразцов и панно-вставок, 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0B49A9" w:rsidRDefault="000B49A9">
      <w:pPr>
        <w:pStyle w:val="newncpi"/>
        <w:divId w:val="1585336949"/>
      </w:pPr>
      <w:bookmarkStart w:id="28" w:name="a40"/>
      <w:bookmarkEnd w:id="28"/>
      <w:r>
        <w:t>изготовление мыла;</w:t>
      </w:r>
    </w:p>
    <w:p w:rsidR="000B49A9" w:rsidRDefault="000B49A9">
      <w:pPr>
        <w:pStyle w:val="newncpi"/>
        <w:divId w:val="1585336949"/>
      </w:pPr>
      <w:bookmarkStart w:id="29" w:name="a41"/>
      <w:bookmarkEnd w:id="29"/>
      <w:r>
        <w:t>гильоширование;</w:t>
      </w:r>
    </w:p>
    <w:p w:rsidR="000B49A9" w:rsidRDefault="000B49A9">
      <w:pPr>
        <w:pStyle w:val="newncpi"/>
        <w:divId w:val="1585336949"/>
      </w:pPr>
      <w:bookmarkStart w:id="30" w:name="a42"/>
      <w:bookmarkEnd w:id="30"/>
      <w:r>
        <w:t>иная деятельность по созданию предметов творчества, а также деятельность,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0B49A9" w:rsidRDefault="000B49A9">
      <w:pPr>
        <w:pStyle w:val="snoskiline"/>
        <w:divId w:val="1585336949"/>
      </w:pPr>
      <w:r>
        <w:t>______________________________</w:t>
      </w:r>
    </w:p>
    <w:p w:rsidR="000B49A9" w:rsidRDefault="000B49A9">
      <w:pPr>
        <w:pStyle w:val="snoski"/>
        <w:spacing w:after="240"/>
        <w:divId w:val="1585336949"/>
      </w:pPr>
      <w:bookmarkStart w:id="31" w:name="a48"/>
      <w:bookmarkEnd w:id="31"/>
      <w:r>
        <w:t xml:space="preserve">* Для целей настоящего Указа термин «потребитель» используется в значении, определенном в </w:t>
      </w:r>
      <w:hyperlink r:id="rId5" w:anchor="a10769" w:tooltip="+" w:history="1">
        <w:r>
          <w:rPr>
            <w:rStyle w:val="a3"/>
          </w:rPr>
          <w:t>абзаце пятом</w:t>
        </w:r>
      </w:hyperlink>
      <w:r>
        <w:t xml:space="preserve"> статьи 335 Налогового кодекса Республики Беларусь.</w:t>
      </w:r>
    </w:p>
    <w:p w:rsidR="000B49A9" w:rsidRDefault="000B49A9">
      <w:pPr>
        <w:pStyle w:val="underpoint"/>
        <w:divId w:val="1585336949"/>
      </w:pPr>
      <w:bookmarkStart w:id="32" w:name="a9"/>
      <w:bookmarkEnd w:id="32"/>
      <w:r>
        <w:t>1.3. 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0B49A9" w:rsidRDefault="000B49A9">
      <w:pPr>
        <w:pStyle w:val="newncpi0"/>
        <w:divId w:val="158533694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3"/>
        <w:gridCol w:w="8727"/>
      </w:tblGrid>
      <w:tr w:rsidR="000B49A9">
        <w:trPr>
          <w:divId w:val="1585336949"/>
          <w:tblCellSpacing w:w="0" w:type="dxa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49A9" w:rsidRDefault="000B49A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1140" cy="23114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B49A9" w:rsidRDefault="000B49A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0B49A9" w:rsidRDefault="000B49A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порядке уплаты сбора за осуществление ремесленной деятельности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. </w:t>
            </w:r>
            <w:hyperlink r:id="rId7" w:anchor="a7605" w:tooltip="+" w:history="1">
              <w:r>
                <w:rPr>
                  <w:rStyle w:val="a3"/>
                  <w:sz w:val="22"/>
                  <w:szCs w:val="22"/>
                </w:rPr>
                <w:t>главу 38</w:t>
              </w:r>
            </w:hyperlink>
            <w:r>
              <w:rPr>
                <w:sz w:val="22"/>
                <w:szCs w:val="22"/>
              </w:rPr>
              <w:t xml:space="preserve"> Налогового кодекса Республики Беларусь.</w:t>
            </w:r>
          </w:p>
          <w:p w:rsidR="000B49A9" w:rsidRDefault="000B49A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Ответственность за осуществление ремесленной деятельности без уплаты сбора и подачи заявления в налоговый орган о постановке на учет установлена </w:t>
            </w:r>
            <w:hyperlink r:id="rId8" w:anchor="a396" w:tooltip="+" w:history="1">
              <w:r>
                <w:rPr>
                  <w:rStyle w:val="a3"/>
                  <w:sz w:val="22"/>
                  <w:szCs w:val="22"/>
                </w:rPr>
                <w:t>ст.24.44</w:t>
              </w:r>
            </w:hyperlink>
            <w:r>
              <w:rPr>
                <w:sz w:val="22"/>
                <w:szCs w:val="22"/>
              </w:rPr>
              <w:t xml:space="preserve"> Кодекса Республики Беларусь об административных правонарушениях.</w:t>
            </w:r>
          </w:p>
        </w:tc>
      </w:tr>
    </w:tbl>
    <w:p w:rsidR="000B49A9" w:rsidRDefault="000B49A9">
      <w:pPr>
        <w:pStyle w:val="newncpi0"/>
        <w:divId w:val="1585336949"/>
      </w:pPr>
      <w:r>
        <w:t> </w:t>
      </w:r>
    </w:p>
    <w:p w:rsidR="000B49A9" w:rsidRDefault="000B49A9">
      <w:pPr>
        <w:pStyle w:val="newncpi"/>
        <w:divId w:val="1585336949"/>
      </w:pPr>
      <w:bookmarkStart w:id="33" w:name="a14"/>
      <w:bookmarkEnd w:id="33"/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 подтверждению соответствия;</w:t>
      </w:r>
    </w:p>
    <w:p w:rsidR="000B49A9" w:rsidRDefault="000B49A9">
      <w:pPr>
        <w:pStyle w:val="underpoint"/>
        <w:divId w:val="1585336949"/>
      </w:pPr>
      <w:bookmarkStart w:id="34" w:name="a11"/>
      <w:bookmarkEnd w:id="34"/>
      <w:r>
        <w:lastRenderedPageBreak/>
        <w:t>1.4. использование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допускается;</w:t>
      </w:r>
    </w:p>
    <w:p w:rsidR="000B49A9" w:rsidRDefault="000B49A9">
      <w:pPr>
        <w:pStyle w:val="underpoint"/>
        <w:divId w:val="1585336949"/>
      </w:pPr>
      <w:bookmarkStart w:id="35" w:name="a12"/>
      <w:bookmarkEnd w:id="35"/>
      <w:r>
        <w:t>1.5. физические лица, осуществляющие ремесленную деятельность, вправе:</w:t>
      </w:r>
    </w:p>
    <w:p w:rsidR="000B49A9" w:rsidRDefault="000B49A9">
      <w:pPr>
        <w:pStyle w:val="newncpi"/>
        <w:divId w:val="1585336949"/>
      </w:pPr>
      <w:bookmarkStart w:id="36" w:name="a43"/>
      <w:bookmarkEnd w:id="36"/>
      <w:proofErr w:type="gramStart"/>
      <w: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гражданско-правовых договоров, заключаемых с юридическими</w:t>
      </w:r>
      <w:proofErr w:type="gramEnd"/>
      <w:r>
        <w:t xml:space="preserve"> лицами и индивидуальными предпринимателями;</w:t>
      </w:r>
    </w:p>
    <w:p w:rsidR="000B49A9" w:rsidRDefault="000B49A9">
      <w:pPr>
        <w:pStyle w:val="newncpi"/>
        <w:divId w:val="1585336949"/>
      </w:pPr>
      <w:bookmarkStart w:id="37" w:name="a13"/>
      <w:bookmarkEnd w:id="37"/>
      <w:r>
        <w:t>на безвозмездной основе осуществлять обучение ремесленной деятельности</w:t>
      </w:r>
      <w:hyperlink w:anchor="a3" w:tooltip="+" w:history="1">
        <w:r>
          <w:rPr>
            <w:rStyle w:val="a3"/>
          </w:rPr>
          <w:t>*</w:t>
        </w:r>
      </w:hyperlink>
      <w:r>
        <w:t xml:space="preserve"> на основании договора об обучении ремесленной деятельности, заключаемого в письменной форме (далее – договор).</w:t>
      </w:r>
    </w:p>
    <w:p w:rsidR="000B49A9" w:rsidRDefault="000B49A9">
      <w:pPr>
        <w:pStyle w:val="newncpi"/>
        <w:divId w:val="1585336949"/>
      </w:pPr>
      <w:bookmarkStart w:id="38" w:name="a44"/>
      <w:bookmarkEnd w:id="38"/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0B49A9" w:rsidRDefault="000B49A9">
      <w:pPr>
        <w:pStyle w:val="newncpi"/>
        <w:divId w:val="1585336949"/>
      </w:pPr>
      <w:bookmarkStart w:id="39" w:name="a45"/>
      <w:bookmarkEnd w:id="39"/>
      <w:r>
        <w:t>В договоре должны содержаться:</w:t>
      </w:r>
    </w:p>
    <w:p w:rsidR="000B49A9" w:rsidRDefault="000B49A9">
      <w:pPr>
        <w:pStyle w:val="newncpi"/>
        <w:divId w:val="1585336949"/>
      </w:pPr>
      <w:proofErr w:type="gramStart"/>
      <w:r>
        <w:t>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  <w:proofErr w:type="gramEnd"/>
    </w:p>
    <w:p w:rsidR="000B49A9" w:rsidRDefault="000B49A9">
      <w:pPr>
        <w:pStyle w:val="newncpi"/>
        <w:divId w:val="1585336949"/>
      </w:pPr>
      <w:r>
        <w:t>место и дата заключения договора;</w:t>
      </w:r>
    </w:p>
    <w:p w:rsidR="000B49A9" w:rsidRDefault="000B49A9">
      <w:pPr>
        <w:pStyle w:val="newncpi"/>
        <w:divId w:val="1585336949"/>
      </w:pPr>
      <w:r>
        <w:t>предмет договора;</w:t>
      </w:r>
    </w:p>
    <w:p w:rsidR="000B49A9" w:rsidRDefault="000B49A9">
      <w:pPr>
        <w:pStyle w:val="newncpi"/>
        <w:divId w:val="1585336949"/>
      </w:pPr>
      <w:r>
        <w:t>права и обязанности сторон;</w:t>
      </w:r>
    </w:p>
    <w:p w:rsidR="000B49A9" w:rsidRDefault="000B49A9">
      <w:pPr>
        <w:pStyle w:val="newncpi"/>
        <w:divId w:val="1585336949"/>
      </w:pPr>
      <w:r>
        <w:t>ответственность сторон за нарушение условий договора;</w:t>
      </w:r>
    </w:p>
    <w:p w:rsidR="000B49A9" w:rsidRDefault="000B49A9">
      <w:pPr>
        <w:pStyle w:val="newncpi"/>
        <w:divId w:val="1585336949"/>
      </w:pPr>
      <w:r>
        <w:t>срок действия договора и порядок его расторжения.</w:t>
      </w:r>
    </w:p>
    <w:p w:rsidR="000B49A9" w:rsidRDefault="000B49A9">
      <w:pPr>
        <w:pStyle w:val="newncpi"/>
        <w:divId w:val="1585336949"/>
      </w:pPr>
      <w:r>
        <w:t>По усмотрению сторон в договор могут быть включены иные дополнительные условия.</w:t>
      </w:r>
    </w:p>
    <w:p w:rsidR="000B49A9" w:rsidRDefault="000B49A9">
      <w:pPr>
        <w:pStyle w:val="newncpi"/>
        <w:divId w:val="1585336949"/>
      </w:pPr>
      <w:r>
        <w:t>Договор заключается на время обучения ремесленной деятельности.</w:t>
      </w:r>
    </w:p>
    <w:p w:rsidR="000B49A9" w:rsidRDefault="000B49A9">
      <w:pPr>
        <w:pStyle w:val="newncpi"/>
        <w:divId w:val="1585336949"/>
      </w:pPr>
      <w:r>
        <w:t>Срок обучения ремесленной деятельности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0B49A9" w:rsidRDefault="000B49A9">
      <w:pPr>
        <w:pStyle w:val="newncpi"/>
        <w:divId w:val="1585336949"/>
      </w:pPr>
      <w:r>
        <w:t>Сырье, материалы, инструменты, необходимые для обучения ремесленной деятельности,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0B49A9" w:rsidRDefault="000B49A9">
      <w:pPr>
        <w:pStyle w:val="newncpi"/>
        <w:divId w:val="1585336949"/>
      </w:pPr>
      <w:r>
        <w:lastRenderedPageBreak/>
        <w:t>Изготовленные при обучении ремесленной деятельности учеником ремесленника товары (их части) являются собственностью физического лица, осуществляющего ремесленную деятельность, если иное не предусмотрено договором.</w:t>
      </w:r>
    </w:p>
    <w:p w:rsidR="000B49A9" w:rsidRDefault="000B49A9">
      <w:pPr>
        <w:pStyle w:val="snoskiline"/>
        <w:divId w:val="1585336949"/>
      </w:pPr>
      <w:r>
        <w:t>______________________________</w:t>
      </w:r>
    </w:p>
    <w:p w:rsidR="000B49A9" w:rsidRDefault="000B49A9">
      <w:pPr>
        <w:pStyle w:val="snoski"/>
        <w:spacing w:after="240"/>
        <w:divId w:val="1585336949"/>
      </w:pPr>
      <w:bookmarkStart w:id="40" w:name="a3"/>
      <w:bookmarkEnd w:id="40"/>
      <w:r>
        <w:t>* Для целей настоящего Указа под обучением ремесленной деятельности понимается передача физическим лицом, 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0B49A9" w:rsidRDefault="000B49A9">
      <w:pPr>
        <w:pStyle w:val="point"/>
        <w:divId w:val="1585336949"/>
      </w:pPr>
      <w:r>
        <w:t xml:space="preserve">2. Признать утратившими силу указы Президента Республики Беларусь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.</w:t>
      </w:r>
    </w:p>
    <w:p w:rsidR="000B49A9" w:rsidRDefault="000B49A9">
      <w:pPr>
        <w:pStyle w:val="point"/>
        <w:divId w:val="1585336949"/>
      </w:pPr>
      <w:bookmarkStart w:id="41" w:name="a5"/>
      <w:bookmarkEnd w:id="41"/>
      <w:r>
        <w:t>3. Совету Министров Республики Беларусь:</w:t>
      </w:r>
    </w:p>
    <w:p w:rsidR="000B49A9" w:rsidRDefault="000B49A9">
      <w:pPr>
        <w:pStyle w:val="newncpi"/>
        <w:divId w:val="1585336949"/>
      </w:pPr>
      <w:r>
        <w:t>в трехмесячный срок принять меры по реализации настоящего Указа;</w:t>
      </w:r>
    </w:p>
    <w:p w:rsidR="000B49A9" w:rsidRDefault="000B49A9">
      <w:pPr>
        <w:pStyle w:val="newncpi"/>
        <w:divId w:val="1585336949"/>
      </w:pPr>
      <w:r>
        <w:t>разъяснять вопросы соблюдения правил осуществления ремесленной деятельности, определенных в данном Указе.</w:t>
      </w:r>
    </w:p>
    <w:p w:rsidR="000B49A9" w:rsidRDefault="000B49A9">
      <w:pPr>
        <w:pStyle w:val="point"/>
        <w:divId w:val="1585336949"/>
      </w:pPr>
      <w:r>
        <w:t>4. Настоящий Указ вступает в силу в следующем порядке:</w:t>
      </w:r>
    </w:p>
    <w:p w:rsidR="000B49A9" w:rsidRDefault="000B49A9">
      <w:pPr>
        <w:pStyle w:val="newncpi"/>
        <w:divId w:val="1585336949"/>
      </w:pPr>
      <w:hyperlink w:anchor="a5" w:tooltip="+" w:history="1">
        <w:r>
          <w:rPr>
            <w:rStyle w:val="a3"/>
          </w:rPr>
          <w:t>пункт 3</w:t>
        </w:r>
      </w:hyperlink>
      <w:r>
        <w:t> – после официального опубликования настоящего Указа;</w:t>
      </w:r>
    </w:p>
    <w:p w:rsidR="000B49A9" w:rsidRDefault="000B49A9">
      <w:pPr>
        <w:pStyle w:val="newncpi"/>
        <w:divId w:val="1585336949"/>
      </w:pPr>
      <w:r>
        <w:t>иные положения этого Указа – через три месяца после его официального опубликования.</w:t>
      </w:r>
    </w:p>
    <w:p w:rsidR="000B49A9" w:rsidRDefault="000B49A9">
      <w:pPr>
        <w:pStyle w:val="newncpi"/>
        <w:divId w:val="15853369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0B49A9">
        <w:trPr>
          <w:divId w:val="15853369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9A9" w:rsidRDefault="000B49A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9A9" w:rsidRDefault="000B49A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B49A9" w:rsidRDefault="000B49A9">
      <w:pPr>
        <w:pStyle w:val="newncpi"/>
        <w:divId w:val="15853369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0B49A9">
        <w:trPr>
          <w:divId w:val="158533694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9A9" w:rsidRDefault="000B49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49A9" w:rsidRDefault="000B49A9">
            <w:pPr>
              <w:pStyle w:val="append1"/>
            </w:pPr>
            <w:bookmarkStart w:id="42" w:name="a4"/>
            <w:bookmarkEnd w:id="42"/>
            <w:r>
              <w:t>Приложение</w:t>
            </w:r>
          </w:p>
          <w:p w:rsidR="000B49A9" w:rsidRDefault="000B49A9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:rsidR="000B49A9" w:rsidRDefault="000B49A9">
      <w:pPr>
        <w:pStyle w:val="titlep"/>
        <w:jc w:val="left"/>
        <w:divId w:val="1585336949"/>
      </w:pPr>
      <w:r>
        <w:t>ПЕРЕЧЕНЬ</w:t>
      </w:r>
      <w:r>
        <w:br/>
        <w:t>утративших силу указов Президента Республики Беларусь</w:t>
      </w:r>
    </w:p>
    <w:p w:rsidR="000B49A9" w:rsidRDefault="000B49A9">
      <w:pPr>
        <w:pStyle w:val="point"/>
        <w:divId w:val="1585336949"/>
      </w:pPr>
      <w:r>
        <w:t>1. </w:t>
      </w:r>
      <w:hyperlink r:id="rId9" w:anchor="a7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 мая 2005 г. № 225 «О некоторых вопросах осуществления физическими лицами ремесленной деятельности».</w:t>
      </w:r>
    </w:p>
    <w:p w:rsidR="000B49A9" w:rsidRDefault="000B49A9">
      <w:pPr>
        <w:pStyle w:val="point"/>
        <w:divId w:val="1585336949"/>
      </w:pPr>
      <w:r>
        <w:t>2. </w:t>
      </w:r>
      <w:hyperlink r:id="rId1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 августа 2006 г. № 522 «О внесении изменения и дополнений в Указ Президента Республики Беларусь от 16 мая 2005 г. № 225».</w:t>
      </w:r>
    </w:p>
    <w:p w:rsidR="000B49A9" w:rsidRDefault="000B49A9">
      <w:pPr>
        <w:pStyle w:val="point"/>
        <w:divId w:val="1585336949"/>
      </w:pPr>
      <w:bookmarkStart w:id="43" w:name="a46"/>
      <w:bookmarkEnd w:id="43"/>
      <w:r>
        <w:t>3. </w:t>
      </w:r>
      <w:hyperlink r:id="rId11" w:anchor="a66" w:tooltip="+" w:history="1">
        <w:r>
          <w:rPr>
            <w:rStyle w:val="a3"/>
          </w:rPr>
          <w:t>Пункт 35</w:t>
        </w:r>
      </w:hyperlink>
      <w:r>
        <w:t xml:space="preserve"> приложения к Указу Президента Республики Беларусь от 1 марта 2007 г. № 116 «О некоторых вопросах правового регулирования административной ответственности».</w:t>
      </w:r>
    </w:p>
    <w:p w:rsidR="000B49A9" w:rsidRDefault="000B49A9">
      <w:pPr>
        <w:pStyle w:val="point"/>
        <w:divId w:val="1585336949"/>
      </w:pPr>
      <w:r>
        <w:lastRenderedPageBreak/>
        <w:t>4. </w:t>
      </w:r>
      <w:hyperlink r:id="rId1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0B49A9" w:rsidRDefault="000B49A9">
      <w:pPr>
        <w:pStyle w:val="point"/>
        <w:divId w:val="1585336949"/>
      </w:pPr>
      <w:r>
        <w:t>5. </w:t>
      </w:r>
      <w:hyperlink r:id="rId1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0B49A9" w:rsidRDefault="000B49A9">
      <w:pPr>
        <w:pStyle w:val="point"/>
        <w:divId w:val="1585336949"/>
      </w:pPr>
      <w:bookmarkStart w:id="44" w:name="a49"/>
      <w:bookmarkEnd w:id="44"/>
      <w:r>
        <w:t>6. </w:t>
      </w:r>
      <w:hyperlink r:id="rId14" w:anchor="a37" w:tooltip="+" w:history="1">
        <w:r>
          <w:rPr>
            <w:rStyle w:val="a3"/>
          </w:rPr>
          <w:t>Пункт 24</w:t>
        </w:r>
      </w:hyperlink>
      <w:r>
        <w:t xml:space="preserve"> приложения к Указу Президента Республики Беларусь от 9 марта 2010 г. № 143 «Об отдельных вопросах налогообложения».</w:t>
      </w:r>
    </w:p>
    <w:p w:rsidR="000B49A9" w:rsidRDefault="000B49A9">
      <w:pPr>
        <w:pStyle w:val="point"/>
        <w:divId w:val="1585336949"/>
      </w:pPr>
      <w:r>
        <w:t>7. </w:t>
      </w:r>
      <w:hyperlink r:id="rId1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 ноября 2010 г. № 570 «О внесении изменений и дополнений в Указ Президента Республики Беларусь от 16 мая 2005 г. № 225».</w:t>
      </w:r>
    </w:p>
    <w:p w:rsidR="000B49A9" w:rsidRDefault="000B49A9">
      <w:pPr>
        <w:pStyle w:val="point"/>
        <w:divId w:val="1585336949"/>
      </w:pPr>
      <w:r>
        <w:t>8. </w:t>
      </w:r>
      <w:hyperlink r:id="rId1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 сентября 2011 г. № 401 «О внесении изменений и дополнений в Указ Президента Республики Беларусь от 16 мая 2005 г. № 225».</w:t>
      </w:r>
    </w:p>
    <w:p w:rsidR="000B49A9" w:rsidRDefault="000B49A9">
      <w:pPr>
        <w:pStyle w:val="point"/>
        <w:divId w:val="1585336949"/>
      </w:pPr>
      <w:r>
        <w:t>9. </w:t>
      </w:r>
      <w:hyperlink r:id="rId1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 сентября 2012 г. № 432 «О внесении изменений и дополнений в Указ Президента Республики Беларусь от 16 мая 2005 г. № 225».</w:t>
      </w:r>
    </w:p>
    <w:p w:rsidR="000B49A9" w:rsidRDefault="000B49A9">
      <w:pPr>
        <w:pStyle w:val="point"/>
        <w:divId w:val="1585336949"/>
      </w:pPr>
      <w:r>
        <w:t>10. </w:t>
      </w:r>
      <w:hyperlink r:id="rId1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0B49A9" w:rsidRDefault="000B49A9">
      <w:pPr>
        <w:pStyle w:val="point"/>
        <w:divId w:val="1585336949"/>
      </w:pPr>
      <w:bookmarkStart w:id="45" w:name="a47"/>
      <w:bookmarkEnd w:id="45"/>
      <w:r>
        <w:t>11. </w:t>
      </w:r>
      <w:hyperlink r:id="rId19" w:anchor="a4" w:tooltip="+" w:history="1">
        <w:r>
          <w:rPr>
            <w:rStyle w:val="a3"/>
          </w:rPr>
          <w:t>Подпункт 1.2</w:t>
        </w:r>
      </w:hyperlink>
      <w:r>
        <w:t xml:space="preserve">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0B49A9" w:rsidRDefault="000B49A9">
      <w:pPr>
        <w:pStyle w:val="newncpi"/>
        <w:divId w:val="1585336949"/>
      </w:pPr>
      <w:r>
        <w:t> </w:t>
      </w:r>
    </w:p>
    <w:sectPr w:rsidR="000B49A9" w:rsidSect="000B49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9A9"/>
    <w:rsid w:val="000A74D6"/>
    <w:rsid w:val="000B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9A9"/>
    <w:rPr>
      <w:color w:val="0038C8"/>
      <w:u w:val="single"/>
    </w:rPr>
  </w:style>
  <w:style w:type="paragraph" w:customStyle="1" w:styleId="titlencpi">
    <w:name w:val="titlencpi"/>
    <w:basedOn w:val="a"/>
    <w:rsid w:val="000B49A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0B49A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B49A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B49A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B49A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B49A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B49A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0B49A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0B49A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0B49A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0B49A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B49A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B49A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B49A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49A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49A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B49A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B49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49A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6949">
      <w:bodyDiv w:val="1"/>
      <w:marLeft w:val="0"/>
      <w:marRight w:val="3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x.dll%3fd=447159&amp;a=396" TargetMode="External"/><Relationship Id="rId13" Type="http://schemas.openxmlformats.org/officeDocument/2006/relationships/hyperlink" Target="file:///C:\Users\User\AppData\Local\Temp\tx.dll%3fd=157527&amp;a=1" TargetMode="External"/><Relationship Id="rId18" Type="http://schemas.openxmlformats.org/officeDocument/2006/relationships/hyperlink" Target="file:///C:\Users\User\AppData\Local\Temp\tx.dll%3fd=292153&amp;a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AppData\Local\Temp\tx.dll%3fd=177636&amp;a=7605" TargetMode="External"/><Relationship Id="rId12" Type="http://schemas.openxmlformats.org/officeDocument/2006/relationships/hyperlink" Target="file:///C:\Users\User\AppData\Local\Temp\tx.dll%3fd=113924&amp;a=1" TargetMode="External"/><Relationship Id="rId17" Type="http://schemas.openxmlformats.org/officeDocument/2006/relationships/hyperlink" Target="file:///C:\Users\User\AppData\Local\Temp\tx.dll%3fd=246602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tx.dll%3fd=220525&amp;a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User\AppData\Local\Temp\tx.dll%3fd=96133&amp;a=66" TargetMode="External"/><Relationship Id="rId5" Type="http://schemas.openxmlformats.org/officeDocument/2006/relationships/hyperlink" Target="file:///C:\Users\User\AppData\Local\Temp\tx.dll%3fd=177636&amp;a=10769" TargetMode="External"/><Relationship Id="rId15" Type="http://schemas.openxmlformats.org/officeDocument/2006/relationships/hyperlink" Target="file:///C:\Users\User\AppData\Local\Temp\tx.dll%3fd=198732&amp;a=1" TargetMode="External"/><Relationship Id="rId10" Type="http://schemas.openxmlformats.org/officeDocument/2006/relationships/hyperlink" Target="file:///C:\Users\User\AppData\Local\Temp\tx.dll%3fd=89880&amp;a=1" TargetMode="External"/><Relationship Id="rId19" Type="http://schemas.openxmlformats.org/officeDocument/2006/relationships/hyperlink" Target="file:///C:\Users\User\AppData\Local\Temp\tx.dll%3fd=327387&amp;a=4" TargetMode="External"/><Relationship Id="rId4" Type="http://schemas.openxmlformats.org/officeDocument/2006/relationships/hyperlink" Target="file:///C:\Users\User\AppData\Local\Temp\tx.dll%3fd=413307&amp;a=1" TargetMode="External"/><Relationship Id="rId9" Type="http://schemas.openxmlformats.org/officeDocument/2006/relationships/hyperlink" Target="file:///C:\Users\User\AppData\Local\Temp\tx.dll%3fd=78553&amp;a=7" TargetMode="External"/><Relationship Id="rId14" Type="http://schemas.openxmlformats.org/officeDocument/2006/relationships/hyperlink" Target="file:///C:\Users\User\AppData\Local\Temp\tx.dll%3fd=182290&amp;a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10032</Characters>
  <Application>Microsoft Office Word</Application>
  <DocSecurity>4</DocSecurity>
  <Lines>83</Lines>
  <Paragraphs>23</Paragraphs>
  <ScaleCrop>false</ScaleCrop>
  <Company>Microsoft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</dc:creator>
  <cp:lastModifiedBy>User</cp:lastModifiedBy>
  <cp:revision>2</cp:revision>
  <dcterms:created xsi:type="dcterms:W3CDTF">2022-02-17T07:16:00Z</dcterms:created>
  <dcterms:modified xsi:type="dcterms:W3CDTF">2022-02-17T07:16:00Z</dcterms:modified>
</cp:coreProperties>
</file>