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49" w:rsidRPr="00BB40A4" w:rsidRDefault="004A3C49" w:rsidP="00BB40A4">
      <w:pPr>
        <w:jc w:val="center"/>
        <w:rPr>
          <w:rFonts w:ascii="Times New Roman" w:hAnsi="Times New Roman"/>
          <w:sz w:val="28"/>
          <w:szCs w:val="28"/>
          <w:lang w:val="en-US"/>
        </w:rPr>
      </w:pPr>
      <w:r>
        <w:rPr>
          <w:rFonts w:ascii="Times New Roman" w:hAnsi="Times New Roman"/>
          <w:sz w:val="28"/>
          <w:szCs w:val="28"/>
          <w:lang w:val="en-US"/>
        </w:rPr>
        <w:t>Application for funding of a humanitarian project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43"/>
        <w:gridCol w:w="5529"/>
      </w:tblGrid>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Project name</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Stadium for Life or Equal Opportunity Sport</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2</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Organization name</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Educational Institution “</w:t>
            </w:r>
            <w:smartTag w:uri="urn:schemas-microsoft-com:office:smarttags" w:element="PlaceName">
              <w:r w:rsidRPr="00941D80">
                <w:rPr>
                  <w:rFonts w:ascii="Times New Roman" w:hAnsi="Times New Roman"/>
                  <w:sz w:val="28"/>
                  <w:szCs w:val="28"/>
                  <w:lang w:val="en-US"/>
                </w:rPr>
                <w:t>Lepel</w:t>
              </w:r>
            </w:smartTag>
            <w:r w:rsidRPr="00941D80">
              <w:rPr>
                <w:rFonts w:ascii="Times New Roman" w:hAnsi="Times New Roman"/>
                <w:sz w:val="28"/>
                <w:szCs w:val="28"/>
                <w:lang w:val="en-US"/>
              </w:rPr>
              <w:t xml:space="preserve"> </w:t>
            </w:r>
            <w:smartTag w:uri="urn:schemas-microsoft-com:office:smarttags" w:element="PlaceType">
              <w:r w:rsidRPr="00941D80">
                <w:rPr>
                  <w:rFonts w:ascii="Times New Roman" w:hAnsi="Times New Roman"/>
                  <w:sz w:val="28"/>
                  <w:szCs w:val="28"/>
                  <w:lang w:val="en-US"/>
                </w:rPr>
                <w:t>State</w:t>
              </w:r>
            </w:smartTag>
            <w:r w:rsidRPr="00941D80">
              <w:rPr>
                <w:rFonts w:ascii="Times New Roman" w:hAnsi="Times New Roman"/>
                <w:sz w:val="28"/>
                <w:szCs w:val="28"/>
                <w:lang w:val="en-US"/>
              </w:rPr>
              <w:t xml:space="preserve"> Agrarian and </w:t>
            </w:r>
            <w:smartTag w:uri="urn:schemas-microsoft-com:office:smarttags" w:element="place">
              <w:smartTag w:uri="urn:schemas-microsoft-com:office:smarttags" w:element="PlaceName">
                <w:r w:rsidRPr="00941D80">
                  <w:rPr>
                    <w:rFonts w:ascii="Times New Roman" w:hAnsi="Times New Roman"/>
                    <w:sz w:val="28"/>
                    <w:szCs w:val="28"/>
                    <w:lang w:val="en-US"/>
                  </w:rPr>
                  <w:t>Technical</w:t>
                </w:r>
              </w:smartTag>
              <w:r w:rsidRPr="00941D80">
                <w:rPr>
                  <w:rFonts w:ascii="Times New Roman" w:hAnsi="Times New Roman"/>
                  <w:sz w:val="28"/>
                  <w:szCs w:val="28"/>
                  <w:lang w:val="en-US"/>
                </w:rPr>
                <w:t xml:space="preserve"> </w:t>
              </w:r>
              <w:smartTag w:uri="urn:schemas-microsoft-com:office:smarttags" w:element="PlaceType">
                <w:r w:rsidRPr="00941D80">
                  <w:rPr>
                    <w:rFonts w:ascii="Times New Roman" w:hAnsi="Times New Roman"/>
                    <w:sz w:val="28"/>
                    <w:szCs w:val="28"/>
                    <w:lang w:val="en-US"/>
                  </w:rPr>
                  <w:t>College</w:t>
                </w:r>
              </w:smartTag>
            </w:smartTag>
            <w:r w:rsidRPr="00941D80">
              <w:rPr>
                <w:rFonts w:ascii="Times New Roman" w:hAnsi="Times New Roman"/>
                <w:sz w:val="28"/>
                <w:szCs w:val="28"/>
                <w:lang w:val="en-US"/>
              </w:rPr>
              <w:t>”</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3</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Organization’s legal address, telephone, fax, mail</w:t>
            </w:r>
          </w:p>
        </w:tc>
        <w:tc>
          <w:tcPr>
            <w:tcW w:w="5529" w:type="dxa"/>
          </w:tcPr>
          <w:p w:rsidR="004A3C49" w:rsidRPr="00941D80" w:rsidRDefault="004A3C49" w:rsidP="00941D80">
            <w:pPr>
              <w:spacing w:after="0" w:line="240" w:lineRule="auto"/>
              <w:rPr>
                <w:rFonts w:ascii="Times New Roman" w:hAnsi="Times New Roman"/>
                <w:sz w:val="28"/>
                <w:szCs w:val="28"/>
                <w:lang w:val="en-US"/>
              </w:rPr>
            </w:pPr>
            <w:smartTag w:uri="urn:schemas-microsoft-com:office:smarttags" w:element="PlaceType">
              <w:r w:rsidRPr="00941D80">
                <w:rPr>
                  <w:rFonts w:ascii="Times New Roman" w:hAnsi="Times New Roman"/>
                  <w:sz w:val="28"/>
                  <w:szCs w:val="28"/>
                  <w:lang w:val="en-US"/>
                </w:rPr>
                <w:t>Republic</w:t>
              </w:r>
            </w:smartTag>
            <w:r w:rsidRPr="00941D80">
              <w:rPr>
                <w:rFonts w:ascii="Times New Roman" w:hAnsi="Times New Roman"/>
                <w:sz w:val="28"/>
                <w:szCs w:val="28"/>
                <w:lang w:val="en-US"/>
              </w:rPr>
              <w:t xml:space="preserve"> of </w:t>
            </w:r>
            <w:smartTag w:uri="urn:schemas-microsoft-com:office:smarttags" w:element="PlaceName">
              <w:r w:rsidRPr="00941D80">
                <w:rPr>
                  <w:rFonts w:ascii="Times New Roman" w:hAnsi="Times New Roman"/>
                  <w:sz w:val="28"/>
                  <w:szCs w:val="28"/>
                  <w:lang w:val="en-US"/>
                </w:rPr>
                <w:t>Belarus</w:t>
              </w:r>
            </w:smartTag>
            <w:r w:rsidRPr="00941D80">
              <w:rPr>
                <w:rFonts w:ascii="Times New Roman" w:hAnsi="Times New Roman"/>
                <w:sz w:val="28"/>
                <w:szCs w:val="28"/>
                <w:lang w:val="en-US"/>
              </w:rPr>
              <w:t xml:space="preserve">, 211174 </w:t>
            </w:r>
            <w:smartTag w:uri="urn:schemas-microsoft-com:office:smarttags" w:element="place">
              <w:smartTag w:uri="urn:schemas-microsoft-com:office:smarttags" w:element="City">
                <w:r w:rsidRPr="00941D80">
                  <w:rPr>
                    <w:rFonts w:ascii="Times New Roman" w:hAnsi="Times New Roman"/>
                    <w:sz w:val="28"/>
                    <w:szCs w:val="28"/>
                    <w:lang w:val="en-US"/>
                  </w:rPr>
                  <w:t>Vitebsk</w:t>
                </w:r>
              </w:smartTag>
            </w:smartTag>
            <w:r w:rsidRPr="00941D80">
              <w:rPr>
                <w:rFonts w:ascii="Times New Roman" w:hAnsi="Times New Roman"/>
                <w:sz w:val="28"/>
                <w:szCs w:val="28"/>
                <w:lang w:val="en-US"/>
              </w:rPr>
              <w:t xml:space="preserve"> region, Lepel, Internatsionalnaya str., 37</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4</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Information about the organization</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Educational Institution was founded in 1974</w:t>
            </w:r>
          </w:p>
        </w:tc>
      </w:tr>
      <w:tr w:rsidR="004A3C49" w:rsidRPr="00941D80"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5</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Organization’s Head</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Oleg V. Lebed</w:t>
            </w:r>
          </w:p>
        </w:tc>
      </w:tr>
      <w:tr w:rsidR="004A3C49" w:rsidRPr="00941D80"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6</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Project’s Manager</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Svetlana A. Stelmakh</w:t>
            </w:r>
          </w:p>
        </w:tc>
      </w:tr>
      <w:tr w:rsidR="004A3C49" w:rsidRPr="00941D80"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7</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Previous help, receiving from other foreign sources</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First draft</w:t>
            </w:r>
          </w:p>
        </w:tc>
      </w:tr>
      <w:tr w:rsidR="004A3C49" w:rsidRPr="00941D80"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8</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Required amount</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400000$</w:t>
            </w:r>
          </w:p>
        </w:tc>
      </w:tr>
      <w:tr w:rsidR="004A3C49" w:rsidRPr="00941D80"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9</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Co-financing</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Source of co-financing</w:t>
            </w:r>
          </w:p>
        </w:tc>
      </w:tr>
      <w:tr w:rsidR="004A3C49" w:rsidRPr="00941D80"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10</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Project term</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2020-2026</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11</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Project goal</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 xml:space="preserve">Construction of the “Stadium for Life” complex (hereinafter referred to SL) to promote the development of all sports in the town of </w:t>
            </w:r>
            <w:smartTag w:uri="urn:schemas-microsoft-com:office:smarttags" w:element="place">
              <w:smartTag w:uri="urn:schemas-microsoft-com:office:smarttags" w:element="City">
                <w:r w:rsidRPr="00941D80">
                  <w:rPr>
                    <w:rFonts w:ascii="Times New Roman" w:hAnsi="Times New Roman"/>
                    <w:sz w:val="28"/>
                    <w:szCs w:val="28"/>
                    <w:lang w:val="en-US"/>
                  </w:rPr>
                  <w:t>Lepel</w:t>
                </w:r>
              </w:smartTag>
            </w:smartTag>
            <w:r w:rsidRPr="00941D80">
              <w:rPr>
                <w:rFonts w:ascii="Times New Roman" w:hAnsi="Times New Roman"/>
                <w:sz w:val="28"/>
                <w:szCs w:val="28"/>
                <w:lang w:val="en-US"/>
              </w:rPr>
              <w:t xml:space="preserve"> and Lepel district for 200 seats with a running track.</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12</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Project objectives</w:t>
            </w:r>
          </w:p>
        </w:tc>
        <w:tc>
          <w:tcPr>
            <w:tcW w:w="5529" w:type="dxa"/>
          </w:tcPr>
          <w:p w:rsidR="004A3C49" w:rsidRPr="00941D80" w:rsidRDefault="004A3C49" w:rsidP="00941D80">
            <w:pPr>
              <w:pStyle w:val="ListParagraph"/>
              <w:numPr>
                <w:ilvl w:val="0"/>
                <w:numId w:val="1"/>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construction of sports entertainment complex; the establishment of effective organizational infrastructure and base for training to compete in numerous sports at various levels (running, skiing, roller skating, cycling, Nordic walking, cable car, wall climbing), including competitions in football, volleyball, jumping, etc.</w:t>
            </w:r>
          </w:p>
          <w:p w:rsidR="004A3C49" w:rsidRPr="00941D80" w:rsidRDefault="004A3C49" w:rsidP="00941D80">
            <w:pPr>
              <w:pStyle w:val="ListParagraph"/>
              <w:numPr>
                <w:ilvl w:val="0"/>
                <w:numId w:val="1"/>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 xml:space="preserve">The creation of conditions for the promotion of  all sports, youth’s  healthy lifestyle, the development of  youth’s humanity and mercy to people with limited capabilities, the development of the volunteer movement and the establishment of sports clubs for students and the visually impaired of the town of Lepel and Lepel district. </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13</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Detailed description of the project activities in accordance with the set tasks</w:t>
            </w:r>
          </w:p>
        </w:tc>
        <w:tc>
          <w:tcPr>
            <w:tcW w:w="5529" w:type="dxa"/>
          </w:tcPr>
          <w:p w:rsidR="004A3C49" w:rsidRPr="00941D80" w:rsidRDefault="004A3C49" w:rsidP="00941D80">
            <w:pPr>
              <w:pStyle w:val="ListParagraph"/>
              <w:spacing w:after="0" w:line="240" w:lineRule="auto"/>
              <w:ind w:left="34"/>
              <w:rPr>
                <w:rFonts w:ascii="Times New Roman" w:hAnsi="Times New Roman"/>
                <w:b/>
                <w:sz w:val="28"/>
                <w:szCs w:val="28"/>
                <w:lang w:val="en-US"/>
              </w:rPr>
            </w:pPr>
            <w:r w:rsidRPr="00941D80">
              <w:rPr>
                <w:rFonts w:ascii="Times New Roman" w:hAnsi="Times New Roman"/>
                <w:b/>
                <w:sz w:val="28"/>
                <w:szCs w:val="28"/>
                <w:lang w:val="en-US"/>
              </w:rPr>
              <w:t>The first stage is organizational one.</w:t>
            </w:r>
          </w:p>
          <w:p w:rsidR="004A3C49" w:rsidRPr="00941D80" w:rsidRDefault="004A3C49" w:rsidP="00941D80">
            <w:pPr>
              <w:pStyle w:val="ListParagraph"/>
              <w:spacing w:after="0" w:line="240" w:lineRule="auto"/>
              <w:ind w:left="34"/>
              <w:rPr>
                <w:rFonts w:ascii="Times New Roman" w:hAnsi="Times New Roman"/>
                <w:sz w:val="28"/>
                <w:szCs w:val="28"/>
                <w:lang w:val="en-US"/>
              </w:rPr>
            </w:pPr>
            <w:r w:rsidRPr="00941D80">
              <w:rPr>
                <w:rFonts w:ascii="Times New Roman" w:hAnsi="Times New Roman"/>
                <w:sz w:val="28"/>
                <w:szCs w:val="28"/>
                <w:lang w:val="en-US"/>
              </w:rPr>
              <w:t>The stage (1.05.2020-1.05.2021) includes:</w:t>
            </w:r>
          </w:p>
          <w:p w:rsidR="004A3C49" w:rsidRPr="00941D80" w:rsidRDefault="004A3C49" w:rsidP="00941D80">
            <w:pPr>
              <w:pStyle w:val="ListParagraph"/>
              <w:spacing w:after="0" w:line="240" w:lineRule="auto"/>
              <w:ind w:left="34"/>
              <w:rPr>
                <w:rFonts w:ascii="Times New Roman" w:hAnsi="Times New Roman"/>
                <w:sz w:val="28"/>
                <w:szCs w:val="28"/>
                <w:lang w:val="en-US"/>
              </w:rPr>
            </w:pPr>
            <w:r w:rsidRPr="00941D80">
              <w:rPr>
                <w:rFonts w:ascii="Times New Roman" w:hAnsi="Times New Roman"/>
                <w:sz w:val="28"/>
                <w:szCs w:val="28"/>
                <w:lang w:val="en-US"/>
              </w:rPr>
              <w:t>Organizational measures on the territory of the SL:</w:t>
            </w:r>
          </w:p>
          <w:p w:rsidR="004A3C49" w:rsidRPr="00941D80" w:rsidRDefault="004A3C49" w:rsidP="00941D80">
            <w:pPr>
              <w:pStyle w:val="ListParagraph"/>
              <w:numPr>
                <w:ilvl w:val="0"/>
                <w:numId w:val="2"/>
              </w:numPr>
              <w:spacing w:after="0" w:line="240" w:lineRule="auto"/>
              <w:ind w:left="601"/>
              <w:rPr>
                <w:rFonts w:ascii="Times New Roman" w:hAnsi="Times New Roman"/>
                <w:sz w:val="28"/>
                <w:szCs w:val="28"/>
                <w:lang w:val="en-US"/>
              </w:rPr>
            </w:pPr>
            <w:r w:rsidRPr="00941D80">
              <w:rPr>
                <w:rFonts w:ascii="Times New Roman" w:hAnsi="Times New Roman"/>
                <w:sz w:val="28"/>
                <w:szCs w:val="28"/>
                <w:lang w:val="en-US"/>
              </w:rPr>
              <w:t>The stadium is located in the department of EI “LSATC”;</w:t>
            </w:r>
          </w:p>
          <w:p w:rsidR="004A3C49" w:rsidRPr="00941D80" w:rsidRDefault="004A3C49" w:rsidP="00941D80">
            <w:pPr>
              <w:pStyle w:val="ListParagraph"/>
              <w:numPr>
                <w:ilvl w:val="0"/>
                <w:numId w:val="2"/>
              </w:numPr>
              <w:spacing w:after="0" w:line="240" w:lineRule="auto"/>
              <w:ind w:left="601"/>
              <w:rPr>
                <w:rFonts w:ascii="Times New Roman" w:hAnsi="Times New Roman"/>
                <w:sz w:val="28"/>
                <w:szCs w:val="28"/>
                <w:lang w:val="en-US"/>
              </w:rPr>
            </w:pPr>
            <w:r w:rsidRPr="00941D80">
              <w:rPr>
                <w:rFonts w:ascii="Times New Roman" w:hAnsi="Times New Roman"/>
                <w:sz w:val="28"/>
                <w:szCs w:val="28"/>
                <w:lang w:val="en-US"/>
              </w:rPr>
              <w:t>Development of the concept of  the architectural project for the construction of SL;</w:t>
            </w:r>
            <w:bookmarkStart w:id="0" w:name="_GoBack"/>
            <w:bookmarkEnd w:id="0"/>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p>
        </w:tc>
        <w:tc>
          <w:tcPr>
            <w:tcW w:w="3543" w:type="dxa"/>
          </w:tcPr>
          <w:p w:rsidR="004A3C49" w:rsidRPr="00941D80" w:rsidRDefault="004A3C49" w:rsidP="00941D80">
            <w:pPr>
              <w:spacing w:after="0" w:line="240" w:lineRule="auto"/>
              <w:rPr>
                <w:rFonts w:ascii="Times New Roman" w:hAnsi="Times New Roman"/>
                <w:sz w:val="28"/>
                <w:szCs w:val="28"/>
                <w:lang w:val="en-US"/>
              </w:rPr>
            </w:pPr>
          </w:p>
        </w:tc>
        <w:tc>
          <w:tcPr>
            <w:tcW w:w="5529" w:type="dxa"/>
          </w:tcPr>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Preparation of technical and working documentation for the construction of objects;</w:t>
            </w:r>
          </w:p>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Carrying out design and survey work on the site;</w:t>
            </w:r>
          </w:p>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Formation of the Board of Trustees and Organizational Committees;</w:t>
            </w:r>
          </w:p>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Involvement of the strategic partners and potential investors of the SL;</w:t>
            </w:r>
          </w:p>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Work on the conclusion of contracts with partners within the project for construction and installation works, supply of technological equipment;</w:t>
            </w:r>
          </w:p>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 xml:space="preserve">Formation of a circle of strategic partners for the </w:t>
            </w:r>
          </w:p>
          <w:p w:rsidR="004A3C49" w:rsidRPr="00941D80" w:rsidRDefault="004A3C49" w:rsidP="00941D80">
            <w:pPr>
              <w:pStyle w:val="ListParagraph"/>
              <w:numPr>
                <w:ilvl w:val="0"/>
                <w:numId w:val="3"/>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deployment of the SL</w:t>
            </w:r>
          </w:p>
          <w:p w:rsidR="004A3C49" w:rsidRPr="00941D80" w:rsidRDefault="004A3C49" w:rsidP="00941D80">
            <w:pPr>
              <w:pStyle w:val="ListParagraph"/>
              <w:spacing w:after="0" w:line="240" w:lineRule="auto"/>
              <w:ind w:left="459"/>
              <w:rPr>
                <w:rFonts w:ascii="Times New Roman" w:hAnsi="Times New Roman"/>
                <w:sz w:val="28"/>
                <w:szCs w:val="28"/>
                <w:lang w:val="en-US"/>
              </w:rPr>
            </w:pP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Design documentation development:</w:t>
            </w:r>
          </w:p>
          <w:p w:rsidR="004A3C49" w:rsidRPr="00941D80" w:rsidRDefault="004A3C49" w:rsidP="00941D80">
            <w:pPr>
              <w:pStyle w:val="ListParagraph"/>
              <w:numPr>
                <w:ilvl w:val="0"/>
                <w:numId w:val="4"/>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development of the project concept of the SL;</w:t>
            </w:r>
          </w:p>
          <w:p w:rsidR="004A3C49" w:rsidRPr="00941D80" w:rsidRDefault="004A3C49" w:rsidP="00941D80">
            <w:pPr>
              <w:pStyle w:val="ListParagraph"/>
              <w:numPr>
                <w:ilvl w:val="0"/>
                <w:numId w:val="4"/>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formation of the sponsorship packages and economic-mathematical model of development and contractual arrangements;</w:t>
            </w:r>
          </w:p>
          <w:p w:rsidR="004A3C49" w:rsidRPr="00941D80" w:rsidRDefault="004A3C49" w:rsidP="00941D80">
            <w:pPr>
              <w:pStyle w:val="ListParagraph"/>
              <w:numPr>
                <w:ilvl w:val="0"/>
                <w:numId w:val="4"/>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creation of a conceptual mathematical model development project of the SL;</w:t>
            </w:r>
          </w:p>
          <w:p w:rsidR="004A3C49" w:rsidRPr="00941D80" w:rsidRDefault="004A3C49" w:rsidP="00941D80">
            <w:pPr>
              <w:pStyle w:val="ListParagraph"/>
              <w:numPr>
                <w:ilvl w:val="0"/>
                <w:numId w:val="4"/>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development of a strategy development project for 2020-2026;</w:t>
            </w:r>
          </w:p>
          <w:p w:rsidR="004A3C49" w:rsidRPr="00941D80" w:rsidRDefault="004A3C49" w:rsidP="00941D80">
            <w:pPr>
              <w:pStyle w:val="ListParagraph"/>
              <w:numPr>
                <w:ilvl w:val="0"/>
                <w:numId w:val="4"/>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development of detailed business plans for particular projects of the SL;</w:t>
            </w:r>
          </w:p>
          <w:p w:rsidR="004A3C49" w:rsidRPr="00941D80" w:rsidRDefault="004A3C49" w:rsidP="00941D80">
            <w:pPr>
              <w:pStyle w:val="ListParagraph"/>
              <w:spacing w:after="0" w:line="240" w:lineRule="auto"/>
              <w:ind w:left="459"/>
              <w:rPr>
                <w:rFonts w:ascii="Times New Roman" w:hAnsi="Times New Roman"/>
                <w:sz w:val="28"/>
                <w:szCs w:val="28"/>
                <w:lang w:val="en-US"/>
              </w:rPr>
            </w:pP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Creation of the project infrastructure:</w:t>
            </w:r>
          </w:p>
          <w:p w:rsidR="004A3C49" w:rsidRPr="00941D80" w:rsidRDefault="004A3C49" w:rsidP="00941D80">
            <w:pPr>
              <w:pStyle w:val="ListParagraph"/>
              <w:numPr>
                <w:ilvl w:val="0"/>
                <w:numId w:val="5"/>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conduction financial, production and investment planning of the sports complex, a system of events for training volunteers and people with disabilities in order to optimize the use of financial, investment and material and technical resources;</w:t>
            </w:r>
          </w:p>
          <w:p w:rsidR="004A3C49" w:rsidRPr="00941D80" w:rsidRDefault="004A3C49" w:rsidP="00941D80">
            <w:pPr>
              <w:pStyle w:val="ListParagraph"/>
              <w:numPr>
                <w:ilvl w:val="0"/>
                <w:numId w:val="5"/>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starting the formation and training of teams;</w:t>
            </w:r>
          </w:p>
          <w:p w:rsidR="004A3C49" w:rsidRPr="00941D80" w:rsidRDefault="004A3C49" w:rsidP="00941D80">
            <w:pPr>
              <w:pStyle w:val="ListParagraph"/>
              <w:numPr>
                <w:ilvl w:val="0"/>
                <w:numId w:val="5"/>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creation an information service for the project SL, preparation and release of its official server;</w:t>
            </w:r>
          </w:p>
          <w:p w:rsidR="004A3C49" w:rsidRPr="00941D80" w:rsidRDefault="004A3C49" w:rsidP="00941D80">
            <w:pPr>
              <w:pStyle w:val="ListParagraph"/>
              <w:numPr>
                <w:ilvl w:val="0"/>
                <w:numId w:val="5"/>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development of working documentation for activities of Organizing Committee and major companies;</w:t>
            </w: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Directions of capital investment development:</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carrying out design works, improvement the territory of the SL;</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preparation of an overall plan for the construction of the SL</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processing of permits for the construction and excavation works;</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creation of the official website of the “Stadium of Life” or “Sport of equal opportunities”;</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preparation and publication of informational and promotional materials of the SL;</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execution of works for the feasibility study of the project;</w:t>
            </w:r>
          </w:p>
          <w:p w:rsidR="004A3C49" w:rsidRPr="00941D80" w:rsidRDefault="004A3C49" w:rsidP="00941D80">
            <w:pPr>
              <w:pStyle w:val="ListParagraph"/>
              <w:numPr>
                <w:ilvl w:val="0"/>
                <w:numId w:val="7"/>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start of the construction.</w:t>
            </w: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b/>
                <w:sz w:val="28"/>
                <w:szCs w:val="28"/>
                <w:lang w:val="en-US"/>
              </w:rPr>
              <w:t>The second stage is construction.</w:t>
            </w:r>
            <w:r w:rsidRPr="00941D80">
              <w:rPr>
                <w:rFonts w:ascii="Times New Roman" w:hAnsi="Times New Roman"/>
                <w:sz w:val="28"/>
                <w:szCs w:val="28"/>
                <w:lang w:val="en-US"/>
              </w:rPr>
              <w:t xml:space="preserve"> </w:t>
            </w:r>
          </w:p>
          <w:p w:rsidR="004A3C49" w:rsidRPr="00941D80" w:rsidRDefault="004A3C49" w:rsidP="00941D80">
            <w:pPr>
              <w:pStyle w:val="ListParagraph"/>
              <w:spacing w:after="0" w:line="240" w:lineRule="auto"/>
              <w:ind w:left="459"/>
              <w:rPr>
                <w:rFonts w:ascii="Times New Roman" w:hAnsi="Times New Roman"/>
                <w:b/>
                <w:sz w:val="28"/>
                <w:szCs w:val="28"/>
                <w:lang w:val="en-US"/>
              </w:rPr>
            </w:pPr>
            <w:r w:rsidRPr="00941D80">
              <w:rPr>
                <w:rFonts w:ascii="Times New Roman" w:hAnsi="Times New Roman"/>
                <w:b/>
                <w:sz w:val="28"/>
                <w:szCs w:val="28"/>
                <w:lang w:val="en-US"/>
              </w:rPr>
              <w:t>(</w:t>
            </w:r>
            <w:r w:rsidRPr="00941D80">
              <w:rPr>
                <w:rFonts w:ascii="Times New Roman" w:hAnsi="Times New Roman"/>
                <w:sz w:val="28"/>
                <w:szCs w:val="28"/>
                <w:lang w:val="en-US"/>
              </w:rPr>
              <w:t>1.05.2021-1.05.2024</w:t>
            </w:r>
            <w:r w:rsidRPr="00941D80">
              <w:rPr>
                <w:rFonts w:ascii="Times New Roman" w:hAnsi="Times New Roman"/>
                <w:b/>
                <w:sz w:val="28"/>
                <w:szCs w:val="28"/>
                <w:lang w:val="en-US"/>
              </w:rPr>
              <w:t>)</w:t>
            </w: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Design documentation development:</w:t>
            </w:r>
          </w:p>
          <w:p w:rsidR="004A3C49" w:rsidRPr="00941D80" w:rsidRDefault="004A3C49" w:rsidP="00941D80">
            <w:pPr>
              <w:pStyle w:val="ListParagraph"/>
              <w:numPr>
                <w:ilvl w:val="0"/>
                <w:numId w:val="8"/>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preparation of technical and working documentation for the construction of the first phase of development of the SL and its infrastructure;</w:t>
            </w:r>
          </w:p>
          <w:p w:rsidR="004A3C49" w:rsidRPr="00941D80" w:rsidRDefault="004A3C49" w:rsidP="00941D80">
            <w:pPr>
              <w:pStyle w:val="ListParagraph"/>
              <w:numPr>
                <w:ilvl w:val="0"/>
                <w:numId w:val="8"/>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preparation of Investment Memorandum of this stage of construction;</w:t>
            </w:r>
          </w:p>
          <w:p w:rsidR="004A3C49" w:rsidRPr="00941D80" w:rsidRDefault="004A3C49" w:rsidP="00941D80">
            <w:pPr>
              <w:pStyle w:val="ListParagraph"/>
              <w:numPr>
                <w:ilvl w:val="0"/>
                <w:numId w:val="8"/>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optimization of internal document flow and movement of financial resources of the SL;</w:t>
            </w:r>
          </w:p>
          <w:p w:rsidR="004A3C49" w:rsidRPr="00941D80" w:rsidRDefault="004A3C49" w:rsidP="00941D80">
            <w:pPr>
              <w:pStyle w:val="ListParagraph"/>
              <w:numPr>
                <w:ilvl w:val="0"/>
                <w:numId w:val="8"/>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maintain detailed business plans for the facilities and businesses on the of the SL;</w:t>
            </w:r>
          </w:p>
          <w:p w:rsidR="004A3C49" w:rsidRPr="00941D80" w:rsidRDefault="004A3C49" w:rsidP="00941D80">
            <w:pPr>
              <w:pStyle w:val="ListParagraph"/>
              <w:numPr>
                <w:ilvl w:val="0"/>
                <w:numId w:val="8"/>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the main construction of the stadium.</w:t>
            </w:r>
          </w:p>
          <w:p w:rsidR="004A3C49" w:rsidRPr="00941D80" w:rsidRDefault="004A3C49" w:rsidP="00941D80">
            <w:pPr>
              <w:pStyle w:val="ListParagraph"/>
              <w:spacing w:after="0" w:line="240" w:lineRule="auto"/>
              <w:ind w:left="459"/>
              <w:rPr>
                <w:rFonts w:ascii="Times New Roman" w:hAnsi="Times New Roman"/>
                <w:b/>
                <w:sz w:val="28"/>
                <w:szCs w:val="28"/>
                <w:lang w:val="en-US"/>
              </w:rPr>
            </w:pPr>
            <w:r w:rsidRPr="00941D80">
              <w:rPr>
                <w:rFonts w:ascii="Times New Roman" w:hAnsi="Times New Roman"/>
                <w:b/>
                <w:sz w:val="28"/>
                <w:szCs w:val="28"/>
                <w:lang w:val="en-US"/>
              </w:rPr>
              <w:t>The third stage is creation of a sports complex</w:t>
            </w:r>
          </w:p>
          <w:p w:rsidR="004A3C49" w:rsidRPr="00941D80" w:rsidRDefault="004A3C49" w:rsidP="00941D80">
            <w:pPr>
              <w:pStyle w:val="ListParagraph"/>
              <w:spacing w:after="0" w:line="240" w:lineRule="auto"/>
              <w:ind w:left="459"/>
              <w:rPr>
                <w:rFonts w:ascii="Times New Roman" w:hAnsi="Times New Roman"/>
                <w:b/>
                <w:sz w:val="28"/>
                <w:szCs w:val="28"/>
                <w:lang w:val="en-US"/>
              </w:rPr>
            </w:pPr>
            <w:r w:rsidRPr="00941D80">
              <w:rPr>
                <w:rFonts w:ascii="Times New Roman" w:hAnsi="Times New Roman"/>
                <w:sz w:val="28"/>
                <w:szCs w:val="28"/>
                <w:lang w:val="en-US"/>
              </w:rPr>
              <w:t xml:space="preserve">(1.05.2024-1.05.2026) </w:t>
            </w:r>
            <w:r w:rsidRPr="00941D80">
              <w:rPr>
                <w:rFonts w:ascii="Times New Roman" w:hAnsi="Times New Roman"/>
                <w:b/>
                <w:sz w:val="28"/>
                <w:szCs w:val="28"/>
                <w:lang w:val="en-US"/>
              </w:rPr>
              <w:t>includes:</w:t>
            </w: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Organizational measures:</w:t>
            </w:r>
          </w:p>
          <w:p w:rsidR="004A3C49" w:rsidRPr="00941D80" w:rsidRDefault="004A3C49" w:rsidP="00941D80">
            <w:pPr>
              <w:pStyle w:val="ListParagraph"/>
              <w:numPr>
                <w:ilvl w:val="0"/>
                <w:numId w:val="9"/>
              </w:numPr>
              <w:spacing w:after="0" w:line="240" w:lineRule="auto"/>
              <w:ind w:left="459"/>
              <w:rPr>
                <w:rFonts w:ascii="Times New Roman" w:hAnsi="Times New Roman"/>
                <w:b/>
                <w:sz w:val="28"/>
                <w:szCs w:val="28"/>
                <w:lang w:val="en-US"/>
              </w:rPr>
            </w:pPr>
            <w:r w:rsidRPr="00941D80">
              <w:rPr>
                <w:rFonts w:ascii="Times New Roman" w:hAnsi="Times New Roman"/>
                <w:sz w:val="28"/>
                <w:szCs w:val="28"/>
                <w:lang w:val="en-US"/>
              </w:rPr>
              <w:t>the formation of management of all the companies of the SL and recruitment;</w:t>
            </w:r>
          </w:p>
          <w:p w:rsidR="004A3C49" w:rsidRPr="00941D80" w:rsidRDefault="004A3C49" w:rsidP="00941D80">
            <w:pPr>
              <w:pStyle w:val="ListParagraph"/>
              <w:numPr>
                <w:ilvl w:val="0"/>
                <w:numId w:val="9"/>
              </w:numPr>
              <w:spacing w:after="0" w:line="240" w:lineRule="auto"/>
              <w:ind w:left="459"/>
              <w:rPr>
                <w:rFonts w:ascii="Times New Roman" w:hAnsi="Times New Roman"/>
                <w:b/>
                <w:sz w:val="28"/>
                <w:szCs w:val="28"/>
                <w:lang w:val="en-US"/>
              </w:rPr>
            </w:pPr>
            <w:r w:rsidRPr="00941D80">
              <w:rPr>
                <w:rFonts w:ascii="Times New Roman" w:hAnsi="Times New Roman"/>
                <w:sz w:val="28"/>
                <w:szCs w:val="28"/>
                <w:lang w:val="en-US"/>
              </w:rPr>
              <w:t>creation and organization of activities of the SL in EI “LSATC”;</w:t>
            </w:r>
          </w:p>
          <w:p w:rsidR="004A3C49" w:rsidRPr="00941D80" w:rsidRDefault="004A3C49" w:rsidP="00941D80">
            <w:pPr>
              <w:pStyle w:val="ListParagraph"/>
              <w:numPr>
                <w:ilvl w:val="0"/>
                <w:numId w:val="9"/>
              </w:numPr>
              <w:spacing w:after="0" w:line="240" w:lineRule="auto"/>
              <w:ind w:left="459"/>
              <w:rPr>
                <w:rFonts w:ascii="Times New Roman" w:hAnsi="Times New Roman"/>
                <w:b/>
                <w:sz w:val="28"/>
                <w:szCs w:val="28"/>
                <w:lang w:val="en-US"/>
              </w:rPr>
            </w:pPr>
            <w:r w:rsidRPr="00941D80">
              <w:rPr>
                <w:rFonts w:ascii="Times New Roman" w:hAnsi="Times New Roman"/>
                <w:sz w:val="28"/>
                <w:szCs w:val="28"/>
                <w:lang w:val="en-US"/>
              </w:rPr>
              <w:t>the holding of regular competitions of different level, events on the SL, insuring its optimal loading;</w:t>
            </w:r>
          </w:p>
          <w:p w:rsidR="004A3C49" w:rsidRPr="00941D80" w:rsidRDefault="004A3C49" w:rsidP="00941D80">
            <w:pPr>
              <w:pStyle w:val="ListParagraph"/>
              <w:numPr>
                <w:ilvl w:val="0"/>
                <w:numId w:val="9"/>
              </w:numPr>
              <w:spacing w:after="0" w:line="240" w:lineRule="auto"/>
              <w:ind w:left="459"/>
              <w:rPr>
                <w:rFonts w:ascii="Times New Roman" w:hAnsi="Times New Roman"/>
                <w:b/>
                <w:sz w:val="28"/>
                <w:szCs w:val="28"/>
                <w:lang w:val="en-US"/>
              </w:rPr>
            </w:pPr>
            <w:r w:rsidRPr="00941D80">
              <w:rPr>
                <w:rFonts w:ascii="Times New Roman" w:hAnsi="Times New Roman"/>
                <w:sz w:val="28"/>
                <w:szCs w:val="28"/>
                <w:lang w:val="en-US"/>
              </w:rPr>
              <w:t>the formation of the final composition of the strategic development partners of the SL;</w:t>
            </w:r>
          </w:p>
          <w:p w:rsidR="004A3C49" w:rsidRPr="00941D80" w:rsidRDefault="004A3C49" w:rsidP="00941D80">
            <w:pPr>
              <w:pStyle w:val="ListParagraph"/>
              <w:spacing w:after="0" w:line="240" w:lineRule="auto"/>
              <w:ind w:left="459"/>
              <w:rPr>
                <w:rFonts w:ascii="Times New Roman" w:hAnsi="Times New Roman"/>
                <w:sz w:val="28"/>
                <w:szCs w:val="28"/>
                <w:lang w:val="en-US"/>
              </w:rPr>
            </w:pPr>
          </w:p>
          <w:p w:rsidR="004A3C49" w:rsidRPr="00941D80" w:rsidRDefault="004A3C49" w:rsidP="00941D80">
            <w:pPr>
              <w:pStyle w:val="ListParagraph"/>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Directions of capital investment development:</w:t>
            </w:r>
          </w:p>
          <w:p w:rsidR="004A3C49" w:rsidRPr="00941D80" w:rsidRDefault="004A3C49" w:rsidP="00941D80">
            <w:pPr>
              <w:pStyle w:val="ListParagraph"/>
              <w:numPr>
                <w:ilvl w:val="0"/>
                <w:numId w:val="6"/>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development and maintenance of facilities created at the first two stages of the development of the SL; commissioning of all capital construction projects of the SL.</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14</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Justification of the project</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 xml:space="preserve">The idea of the SL is based on the concentration of the complex of specialized services in one place and assumes formation of the infrastructure for classes of physical culture in almost all segments of the population of the town of </w:t>
            </w:r>
            <w:smartTag w:uri="urn:schemas-microsoft-com:office:smarttags" w:element="City">
              <w:r w:rsidRPr="00941D80">
                <w:rPr>
                  <w:rFonts w:ascii="Times New Roman" w:hAnsi="Times New Roman"/>
                  <w:sz w:val="28"/>
                  <w:szCs w:val="28"/>
                  <w:lang w:val="en-US"/>
                </w:rPr>
                <w:t>Lepel</w:t>
              </w:r>
            </w:smartTag>
            <w:r w:rsidRPr="00941D80">
              <w:rPr>
                <w:rFonts w:ascii="Times New Roman" w:hAnsi="Times New Roman"/>
                <w:sz w:val="28"/>
                <w:szCs w:val="28"/>
                <w:lang w:val="en-US"/>
              </w:rPr>
              <w:t>, Lepel district and students of EI “LSATC”.</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15</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Activities after the end of the project</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As a result of the completion of the project, the SL and its infrastructure units will execute the following functions:</w:t>
            </w:r>
          </w:p>
          <w:p w:rsidR="004A3C49" w:rsidRPr="00941D80" w:rsidRDefault="004A3C49" w:rsidP="00941D80">
            <w:pPr>
              <w:pStyle w:val="ListParagraph"/>
              <w:numPr>
                <w:ilvl w:val="0"/>
                <w:numId w:val="6"/>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an environment for cooperation between various participants in the field of sports and entertainment products and services, government, business, scientific, technical and sports community and investors;</w:t>
            </w:r>
          </w:p>
          <w:p w:rsidR="004A3C49" w:rsidRPr="00941D80" w:rsidRDefault="004A3C49" w:rsidP="00941D80">
            <w:pPr>
              <w:pStyle w:val="ListParagraph"/>
              <w:numPr>
                <w:ilvl w:val="0"/>
                <w:numId w:val="6"/>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integrator of potential project participants, partners and investors;</w:t>
            </w:r>
          </w:p>
          <w:p w:rsidR="004A3C49" w:rsidRPr="00941D80" w:rsidRDefault="004A3C49" w:rsidP="00941D80">
            <w:pPr>
              <w:pStyle w:val="ListParagraph"/>
              <w:numPr>
                <w:ilvl w:val="0"/>
                <w:numId w:val="6"/>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base for the development of a network of sports facilities in Lepel based on the organizational model of the SL;</w:t>
            </w:r>
          </w:p>
          <w:p w:rsidR="004A3C49" w:rsidRPr="00941D80" w:rsidRDefault="004A3C49" w:rsidP="00941D80">
            <w:pPr>
              <w:pStyle w:val="ListParagraph"/>
              <w:numPr>
                <w:ilvl w:val="0"/>
                <w:numId w:val="6"/>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expert analysis, consulting on the development of sports and recreation as well as the market of related products and services;</w:t>
            </w:r>
          </w:p>
          <w:p w:rsidR="004A3C49" w:rsidRPr="00941D80" w:rsidRDefault="004A3C49" w:rsidP="00941D80">
            <w:pPr>
              <w:pStyle w:val="ListParagraph"/>
              <w:numPr>
                <w:ilvl w:val="0"/>
                <w:numId w:val="6"/>
              </w:numPr>
              <w:spacing w:after="0" w:line="240" w:lineRule="auto"/>
              <w:ind w:left="459"/>
              <w:rPr>
                <w:rFonts w:ascii="Times New Roman" w:hAnsi="Times New Roman"/>
                <w:sz w:val="28"/>
                <w:szCs w:val="28"/>
                <w:lang w:val="en-US"/>
              </w:rPr>
            </w:pPr>
            <w:r w:rsidRPr="00941D80">
              <w:rPr>
                <w:rFonts w:ascii="Times New Roman" w:hAnsi="Times New Roman"/>
                <w:sz w:val="28"/>
                <w:szCs w:val="28"/>
                <w:lang w:val="en-US"/>
              </w:rPr>
              <w:t>joint training of volunteers, students and people with disabilities, training and preparation for competitions in numerous sports at various levels (running, skiing, roller skating, cycling, Nordic walking, cable car, climbing wall), including competitions in football, volleyball, jumping.</w:t>
            </w:r>
          </w:p>
        </w:tc>
      </w:tr>
      <w:tr w:rsidR="004A3C49" w:rsidRPr="005E0E8A" w:rsidTr="00941D80">
        <w:tc>
          <w:tcPr>
            <w:tcW w:w="534"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16</w:t>
            </w:r>
          </w:p>
        </w:tc>
        <w:tc>
          <w:tcPr>
            <w:tcW w:w="3543"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Budget</w:t>
            </w:r>
          </w:p>
        </w:tc>
        <w:tc>
          <w:tcPr>
            <w:tcW w:w="5529" w:type="dxa"/>
          </w:tcPr>
          <w:p w:rsidR="004A3C49" w:rsidRPr="00941D80" w:rsidRDefault="004A3C49" w:rsidP="00941D80">
            <w:pPr>
              <w:spacing w:after="0" w:line="240" w:lineRule="auto"/>
              <w:rPr>
                <w:rFonts w:ascii="Times New Roman" w:hAnsi="Times New Roman"/>
                <w:sz w:val="28"/>
                <w:szCs w:val="28"/>
                <w:lang w:val="en-US"/>
              </w:rPr>
            </w:pPr>
            <w:r w:rsidRPr="00941D80">
              <w:rPr>
                <w:rFonts w:ascii="Times New Roman" w:hAnsi="Times New Roman"/>
                <w:sz w:val="28"/>
                <w:szCs w:val="28"/>
                <w:lang w:val="en-US"/>
              </w:rPr>
              <w:t>Initial 400000 $ for stage I. Further construction needs to be evaluated by specialists.</w:t>
            </w:r>
          </w:p>
        </w:tc>
      </w:tr>
    </w:tbl>
    <w:p w:rsidR="004A3C49" w:rsidRPr="005E0E8A" w:rsidRDefault="004A3C49" w:rsidP="00205A28">
      <w:pPr>
        <w:rPr>
          <w:lang w:val="en-GB"/>
        </w:rPr>
      </w:pPr>
    </w:p>
    <w:p w:rsidR="004A3C49" w:rsidRPr="00BB40A4" w:rsidRDefault="004A3C49">
      <w:pPr>
        <w:rPr>
          <w:rFonts w:ascii="Times New Roman" w:hAnsi="Times New Roman"/>
          <w:sz w:val="28"/>
          <w:szCs w:val="28"/>
          <w:lang w:val="en-US"/>
        </w:rPr>
      </w:pPr>
    </w:p>
    <w:sectPr w:rsidR="004A3C49" w:rsidRPr="00BB40A4" w:rsidSect="00937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5B4"/>
    <w:multiLevelType w:val="hybridMultilevel"/>
    <w:tmpl w:val="43FEB76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
    <w:nsid w:val="14430ECF"/>
    <w:multiLevelType w:val="hybridMultilevel"/>
    <w:tmpl w:val="BE36A76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1E763DF1"/>
    <w:multiLevelType w:val="hybridMultilevel"/>
    <w:tmpl w:val="1D3C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A7849"/>
    <w:multiLevelType w:val="hybridMultilevel"/>
    <w:tmpl w:val="A6E66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266826E9"/>
    <w:multiLevelType w:val="hybridMultilevel"/>
    <w:tmpl w:val="D4382A3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
    <w:nsid w:val="39717280"/>
    <w:multiLevelType w:val="hybridMultilevel"/>
    <w:tmpl w:val="CF64B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BE0C2D"/>
    <w:multiLevelType w:val="hybridMultilevel"/>
    <w:tmpl w:val="B65C671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63F32D3B"/>
    <w:multiLevelType w:val="hybridMultilevel"/>
    <w:tmpl w:val="DB0CEF2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nsid w:val="795216A8"/>
    <w:multiLevelType w:val="hybridMultilevel"/>
    <w:tmpl w:val="CF4C3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0A4"/>
    <w:rsid w:val="00064BCF"/>
    <w:rsid w:val="000D576A"/>
    <w:rsid w:val="001B6476"/>
    <w:rsid w:val="00205A28"/>
    <w:rsid w:val="003B5882"/>
    <w:rsid w:val="003E5114"/>
    <w:rsid w:val="004A3C49"/>
    <w:rsid w:val="005E0E8A"/>
    <w:rsid w:val="005F7370"/>
    <w:rsid w:val="00607745"/>
    <w:rsid w:val="006D788B"/>
    <w:rsid w:val="00852401"/>
    <w:rsid w:val="008D1292"/>
    <w:rsid w:val="00937AEF"/>
    <w:rsid w:val="00941D80"/>
    <w:rsid w:val="00AF5E7B"/>
    <w:rsid w:val="00BB40A4"/>
    <w:rsid w:val="00C7139C"/>
    <w:rsid w:val="00D06518"/>
    <w:rsid w:val="00FB3E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40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2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955</Words>
  <Characters>5448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3</cp:revision>
  <dcterms:created xsi:type="dcterms:W3CDTF">2020-09-21T13:20:00Z</dcterms:created>
  <dcterms:modified xsi:type="dcterms:W3CDTF">2020-09-21T13:23:00Z</dcterms:modified>
</cp:coreProperties>
</file>