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E" w:rsidRPr="009E603E" w:rsidRDefault="009E603E" w:rsidP="009E603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E603E">
        <w:rPr>
          <w:sz w:val="24"/>
          <w:szCs w:val="24"/>
        </w:rPr>
        <w:t>Осенняя миграция пернатых</w:t>
      </w:r>
    </w:p>
    <w:p w:rsidR="009E603E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В Республике Беларусь пролёт большинства птиц можно наблюдать уже с сентября. В первой декаде месяца летят пеночки-</w:t>
      </w:r>
      <w:proofErr w:type="spellStart"/>
      <w:r w:rsidRPr="009E603E">
        <w:rPr>
          <w:rFonts w:ascii="Times New Roman" w:hAnsi="Times New Roman" w:cs="Times New Roman"/>
          <w:sz w:val="24"/>
          <w:szCs w:val="24"/>
        </w:rPr>
        <w:t>веснички</w:t>
      </w:r>
      <w:proofErr w:type="spellEnd"/>
      <w:r w:rsidRPr="009E603E">
        <w:rPr>
          <w:rFonts w:ascii="Times New Roman" w:hAnsi="Times New Roman" w:cs="Times New Roman"/>
          <w:sz w:val="24"/>
          <w:szCs w:val="24"/>
        </w:rPr>
        <w:t xml:space="preserve"> и береговые ласточки, чибисы и вяхири, а во второй декаде сентября начинается массовый пролет турухтанов и дупелей, летят деревенские ласточки, лесные коньки, серые мухоловки, славки.</w:t>
      </w:r>
    </w:p>
    <w:p w:rsid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Из небольших насекомоядных птиц дольше других задерживается одна из наиболее обычных лесных птиц пеночка-</w:t>
      </w:r>
      <w:proofErr w:type="spellStart"/>
      <w:r w:rsidRPr="009E603E">
        <w:rPr>
          <w:rFonts w:ascii="Times New Roman" w:hAnsi="Times New Roman" w:cs="Times New Roman"/>
          <w:sz w:val="24"/>
          <w:szCs w:val="24"/>
        </w:rPr>
        <w:t>теньковка</w:t>
      </w:r>
      <w:proofErr w:type="spellEnd"/>
      <w:r w:rsidRPr="009E603E">
        <w:rPr>
          <w:rFonts w:ascii="Times New Roman" w:hAnsi="Times New Roman" w:cs="Times New Roman"/>
          <w:sz w:val="24"/>
          <w:szCs w:val="24"/>
        </w:rPr>
        <w:t>, осеннее пение которой на местах её отдыха можно слышать до конца октября. В ясные погожие дни на осеннем пролете поют также и ст</w:t>
      </w:r>
      <w:r>
        <w:rPr>
          <w:rFonts w:ascii="Times New Roman" w:hAnsi="Times New Roman" w:cs="Times New Roman"/>
          <w:sz w:val="24"/>
          <w:szCs w:val="24"/>
        </w:rPr>
        <w:t>арые самц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ы деревенских ласточек.</w:t>
      </w:r>
    </w:p>
    <w:p w:rsid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 xml:space="preserve">В третьей декаде сентября отлетают последние ласточки, идет миграция козодоя и становится особенно заметным пролет смешанных стай зябликов и вьюрков, овсянок, луговых коньков и белых трясогузок, </w:t>
      </w:r>
      <w:proofErr w:type="spellStart"/>
      <w:r w:rsidRPr="009E603E">
        <w:rPr>
          <w:rFonts w:ascii="Times New Roman" w:hAnsi="Times New Roman" w:cs="Times New Roman"/>
          <w:sz w:val="24"/>
          <w:szCs w:val="24"/>
        </w:rPr>
        <w:t>зарянок</w:t>
      </w:r>
      <w:proofErr w:type="spellEnd"/>
      <w:r w:rsidRPr="009E603E">
        <w:rPr>
          <w:rFonts w:ascii="Times New Roman" w:hAnsi="Times New Roman" w:cs="Times New Roman"/>
          <w:sz w:val="24"/>
          <w:szCs w:val="24"/>
        </w:rPr>
        <w:t>, певчих дроздов и белобровиков. Продолжают лететь на юг вяхири, скворцы, чижи, канюки.</w:t>
      </w:r>
    </w:p>
    <w:p w:rsidR="009E603E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Со второй половины сентября до начала октября идет массовый пролет гусей, казарок, бекасов и гаршнепов, а также различных уток: кряковых, свиязей, гоголей, хохлатых чернетей, лутков и прочих видов. Собираются в путь на юг и лебеди.</w:t>
      </w:r>
    </w:p>
    <w:p w:rsidR="009E603E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На основании данных научных изысканий, проделанных на территории Республики Беларусь, произведен широкий спектр исследований, направленных на изучение наличия путей миграции водно-болотных птиц, а также определения видового состава, численности, сроков пролета мигрантов.  </w:t>
      </w:r>
    </w:p>
    <w:p w:rsidR="009E603E" w:rsidRPr="009E603E" w:rsidRDefault="009E603E" w:rsidP="009E6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CC0F03E" wp14:editId="50CD4022">
            <wp:extent cx="6039293" cy="2590816"/>
            <wp:effectExtent l="0" t="0" r="0" b="0"/>
            <wp:docPr id="4" name="Рисунок 4" descr="http://gosinspekciya.gov.by/img/08-09-2017/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sinspekciya.gov.by/img/08-09-2017/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20" cy="259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3E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Основные направления осенней миграции гусей по результатам наблюдений (справа) и опроса охотников (слева)</w:t>
      </w:r>
    </w:p>
    <w:p w:rsidR="009E603E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3E">
        <w:rPr>
          <w:rFonts w:ascii="Times New Roman" w:hAnsi="Times New Roman" w:cs="Times New Roman"/>
          <w:sz w:val="24"/>
          <w:szCs w:val="24"/>
        </w:rPr>
        <w:t xml:space="preserve">Осенняя миграция водно-болотных птиц в Беларуси по сравнению с весенней выражена слабо, а общая численность зарегистрированных водно-болотных птиц в местах наблюдений значительно </w:t>
      </w:r>
      <w:r w:rsidRPr="009E603E">
        <w:rPr>
          <w:rFonts w:ascii="Times New Roman" w:hAnsi="Times New Roman" w:cs="Times New Roman"/>
          <w:sz w:val="24"/>
          <w:szCs w:val="24"/>
        </w:rPr>
        <w:lastRenderedPageBreak/>
        <w:t>меньше, чем в весенний период.</w:t>
      </w:r>
      <w:proofErr w:type="gramEnd"/>
      <w:r w:rsidRPr="009E603E">
        <w:rPr>
          <w:rFonts w:ascii="Times New Roman" w:hAnsi="Times New Roman" w:cs="Times New Roman"/>
          <w:sz w:val="24"/>
          <w:szCs w:val="24"/>
        </w:rPr>
        <w:t xml:space="preserve"> Большинство видов уток и куликов мигрирует осенью в ночные часы, при этом миграция у них сильно растянута.</w:t>
      </w:r>
    </w:p>
    <w:p w:rsidR="00545185" w:rsidRPr="009E603E" w:rsidRDefault="009E603E" w:rsidP="009E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03E">
        <w:rPr>
          <w:rFonts w:ascii="Times New Roman" w:hAnsi="Times New Roman" w:cs="Times New Roman"/>
          <w:sz w:val="24"/>
          <w:szCs w:val="24"/>
        </w:rPr>
        <w:t>С началом осенней миграции (пролета) гусей по территории Республики Беларусь открывается охота на гуся белолобого, гуся-</w:t>
      </w:r>
      <w:proofErr w:type="spellStart"/>
      <w:r w:rsidRPr="009E603E">
        <w:rPr>
          <w:rFonts w:ascii="Times New Roman" w:hAnsi="Times New Roman" w:cs="Times New Roman"/>
          <w:sz w:val="24"/>
          <w:szCs w:val="24"/>
        </w:rPr>
        <w:t>гуменника</w:t>
      </w:r>
      <w:proofErr w:type="spellEnd"/>
      <w:r w:rsidRPr="009E603E">
        <w:rPr>
          <w:rFonts w:ascii="Times New Roman" w:hAnsi="Times New Roman" w:cs="Times New Roman"/>
          <w:sz w:val="24"/>
          <w:szCs w:val="24"/>
        </w:rPr>
        <w:t xml:space="preserve">, гуся серого, казарку канадскую. </w:t>
      </w:r>
      <w:proofErr w:type="gramStart"/>
      <w:r w:rsidRPr="009E603E">
        <w:rPr>
          <w:rFonts w:ascii="Times New Roman" w:hAnsi="Times New Roman" w:cs="Times New Roman"/>
          <w:sz w:val="24"/>
          <w:szCs w:val="24"/>
        </w:rPr>
        <w:t xml:space="preserve">Охота разрешается с третьей субботы сентября по второе воскресенье декабря в светлое время суток ружейным (из засады, с подхода, с подъезда с маломерных судов) и </w:t>
      </w:r>
      <w:proofErr w:type="spellStart"/>
      <w:r w:rsidRPr="009E603E">
        <w:rPr>
          <w:rFonts w:ascii="Times New Roman" w:hAnsi="Times New Roman" w:cs="Times New Roman"/>
          <w:sz w:val="24"/>
          <w:szCs w:val="24"/>
        </w:rPr>
        <w:t>безружейным</w:t>
      </w:r>
      <w:proofErr w:type="spellEnd"/>
      <w:r w:rsidRPr="009E603E">
        <w:rPr>
          <w:rFonts w:ascii="Times New Roman" w:hAnsi="Times New Roman" w:cs="Times New Roman"/>
          <w:sz w:val="24"/>
          <w:szCs w:val="24"/>
        </w:rPr>
        <w:t xml:space="preserve"> (с использованием ловчих птиц) способами.</w:t>
      </w:r>
      <w:proofErr w:type="gramEnd"/>
      <w:r w:rsidRPr="009E603E">
        <w:rPr>
          <w:rFonts w:ascii="Times New Roman" w:hAnsi="Times New Roman" w:cs="Times New Roman"/>
          <w:sz w:val="24"/>
          <w:szCs w:val="24"/>
        </w:rPr>
        <w:t xml:space="preserve"> В качестве орудий охоты допускается применение гладкоствольного охотничьего оружия с использованием патронов, снаряженных дробью, охотничьих собак (все породы, кроме гончих и борзых), маломерных судов (без двигателя или с неработающим двигателем).</w:t>
      </w:r>
    </w:p>
    <w:sectPr w:rsidR="00545185" w:rsidRPr="009E603E" w:rsidSect="003C4060">
      <w:pgSz w:w="11906" w:h="16838"/>
      <w:pgMar w:top="851" w:right="3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060"/>
    <w:rsid w:val="003C4060"/>
    <w:rsid w:val="00545185"/>
    <w:rsid w:val="009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C4060"/>
    <w:rPr>
      <w:b/>
      <w:bCs/>
    </w:rPr>
  </w:style>
  <w:style w:type="character" w:customStyle="1" w:styleId="apple-converted-space">
    <w:name w:val="apple-converted-space"/>
    <w:basedOn w:val="a0"/>
    <w:rsid w:val="003C4060"/>
  </w:style>
  <w:style w:type="paragraph" w:styleId="a4">
    <w:name w:val="Balloon Text"/>
    <w:basedOn w:val="a"/>
    <w:link w:val="a5"/>
    <w:uiPriority w:val="99"/>
    <w:semiHidden/>
    <w:unhideWhenUsed/>
    <w:rsid w:val="003C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060"/>
    <w:rPr>
      <w:rFonts w:ascii="Tahoma" w:hAnsi="Tahoma" w:cs="Tahoma"/>
      <w:sz w:val="16"/>
      <w:szCs w:val="16"/>
    </w:rPr>
  </w:style>
  <w:style w:type="paragraph" w:customStyle="1" w:styleId="date">
    <w:name w:val="date"/>
    <w:basedOn w:val="a"/>
    <w:rsid w:val="009E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sinspekciya.gov.by/img/08-09-2017/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2017-08-04T06:51:00Z</dcterms:created>
  <dcterms:modified xsi:type="dcterms:W3CDTF">2017-09-18T06:10:00Z</dcterms:modified>
</cp:coreProperties>
</file>