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b/>
          <w:color w:val="000000"/>
          <w:sz w:val="28"/>
          <w:szCs w:val="28"/>
        </w:rPr>
        <w:t>Эпидемиологическая ситуация</w:t>
      </w:r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ВИЧ-инфекции по Лепельскому району</w:t>
      </w:r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01.12.2018</w:t>
      </w:r>
      <w:bookmarkStart w:id="0" w:name="_GoBack"/>
      <w:bookmarkEnd w:id="0"/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В </w:t>
      </w:r>
      <w:proofErr w:type="spellStart"/>
      <w:r>
        <w:rPr>
          <w:color w:val="000000"/>
          <w:sz w:val="28"/>
          <w:szCs w:val="28"/>
        </w:rPr>
        <w:t>Лепельском</w:t>
      </w:r>
      <w:proofErr w:type="spellEnd"/>
      <w:r>
        <w:rPr>
          <w:color w:val="000000"/>
          <w:sz w:val="28"/>
          <w:szCs w:val="28"/>
        </w:rPr>
        <w:t xml:space="preserve"> районе по состоянию на 01.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.2018 года кумулятивно зарегистрировано 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случай  ВИЧ - инфекции. За истекший период 2018 года зарегистрировано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случая.</w:t>
      </w:r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Среди  зарегистрированных ВИЧ-инфицированных  пациентов 3 - прибыло из мест лишения свободы,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- не работающих, 8 - рабочих, 1 - организованный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ребенок. Из общего количества </w:t>
      </w:r>
      <w:proofErr w:type="gramStart"/>
      <w:r>
        <w:rPr>
          <w:color w:val="000000"/>
          <w:sz w:val="28"/>
          <w:szCs w:val="28"/>
        </w:rPr>
        <w:t>инфицированных</w:t>
      </w:r>
      <w:proofErr w:type="gramEnd"/>
      <w:r>
        <w:rPr>
          <w:color w:val="000000"/>
          <w:sz w:val="28"/>
          <w:szCs w:val="28"/>
        </w:rPr>
        <w:t xml:space="preserve"> за весь период в районе зарегистрировано 4 летальных случая.</w:t>
      </w:r>
    </w:p>
    <w:p w:rsidR="007E4E29" w:rsidRDefault="007E4E29" w:rsidP="007E4E2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В 9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% случаев (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 случаев) заражение произошло половым путем, в том числе в 13 -и случаях заражение произошло за пределами Лепельского района. В 1 случае заражение произошло вертикальным путем, в 1 случаев совместное введение наркотиков.</w:t>
      </w:r>
    </w:p>
    <w:p w:rsidR="007E4E29" w:rsidRDefault="007E4E29" w:rsidP="007E4E29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Удельный вес женщин составил </w:t>
      </w:r>
      <w:r>
        <w:rPr>
          <w:color w:val="000000"/>
          <w:sz w:val="28"/>
          <w:szCs w:val="28"/>
        </w:rPr>
        <w:t xml:space="preserve">32 </w:t>
      </w:r>
      <w:r>
        <w:rPr>
          <w:color w:val="000000"/>
          <w:sz w:val="28"/>
          <w:szCs w:val="28"/>
        </w:rPr>
        <w:t>% от общего числа ВИЧ-инфицированных  (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мужчин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%  (15).</w:t>
      </w:r>
    </w:p>
    <w:p w:rsidR="007E4E29" w:rsidRDefault="007E4E29" w:rsidP="007E4E29">
      <w:pPr>
        <w:pStyle w:val="a3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С 2001 года по 01.11.2017  от  ВИЧ-инфицированных матерей  родилось 3 детей.  Диагноз «ВИЧ-инфекция» подтвержден 1 ребенку.</w:t>
      </w:r>
    </w:p>
    <w:p w:rsidR="007E4E29" w:rsidRDefault="007E4E29" w:rsidP="007E4E29">
      <w:pPr>
        <w:pStyle w:val="a3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Из общего количества </w:t>
      </w:r>
      <w:proofErr w:type="gramStart"/>
      <w:r>
        <w:rPr>
          <w:color w:val="000000"/>
          <w:sz w:val="28"/>
          <w:szCs w:val="28"/>
        </w:rPr>
        <w:t>инфицированных</w:t>
      </w:r>
      <w:proofErr w:type="gramEnd"/>
      <w:r>
        <w:rPr>
          <w:color w:val="000000"/>
          <w:sz w:val="28"/>
          <w:szCs w:val="28"/>
        </w:rPr>
        <w:t xml:space="preserve"> за весь период в районе зарегистрировано 4 летальных случая.</w:t>
      </w:r>
    </w:p>
    <w:p w:rsidR="00C86299" w:rsidRDefault="00C86299"/>
    <w:sectPr w:rsidR="00C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29"/>
    <w:rsid w:val="007C6005"/>
    <w:rsid w:val="007E4E29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2018-12-05T09:19:00Z</dcterms:created>
  <dcterms:modified xsi:type="dcterms:W3CDTF">2018-12-05T09:24:00Z</dcterms:modified>
</cp:coreProperties>
</file>