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D9" w:rsidRPr="003547A6" w:rsidRDefault="00C67D0C" w:rsidP="00354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47A6">
        <w:rPr>
          <w:rFonts w:ascii="Times New Roman" w:hAnsi="Times New Roman" w:cs="Times New Roman"/>
          <w:b/>
          <w:sz w:val="28"/>
          <w:szCs w:val="28"/>
        </w:rPr>
        <w:t>Агроэкоусадьба</w:t>
      </w:r>
      <w:proofErr w:type="spellEnd"/>
      <w:r w:rsidRPr="003547A6">
        <w:rPr>
          <w:rFonts w:ascii="Times New Roman" w:hAnsi="Times New Roman" w:cs="Times New Roman"/>
          <w:b/>
          <w:sz w:val="28"/>
          <w:szCs w:val="28"/>
        </w:rPr>
        <w:t xml:space="preserve"> «Тихое местечко»</w:t>
      </w:r>
    </w:p>
    <w:p w:rsidR="007F393D" w:rsidRPr="00AB6310" w:rsidRDefault="007F393D" w:rsidP="00684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310">
        <w:rPr>
          <w:rFonts w:ascii="Times New Roman" w:hAnsi="Times New Roman" w:cs="Times New Roman"/>
          <w:sz w:val="24"/>
          <w:szCs w:val="24"/>
        </w:rPr>
        <w:t xml:space="preserve">Ссылка для бронирования через </w:t>
      </w:r>
      <w:proofErr w:type="spellStart"/>
      <w:r w:rsidRPr="00AB6310">
        <w:rPr>
          <w:rFonts w:ascii="Times New Roman" w:hAnsi="Times New Roman" w:cs="Times New Roman"/>
          <w:sz w:val="24"/>
          <w:szCs w:val="24"/>
          <w:lang w:val="en-US"/>
        </w:rPr>
        <w:t>belkraj</w:t>
      </w:r>
      <w:proofErr w:type="spellEnd"/>
      <w:r w:rsidRPr="00AB6310">
        <w:rPr>
          <w:rFonts w:ascii="Times New Roman" w:hAnsi="Times New Roman" w:cs="Times New Roman"/>
          <w:sz w:val="24"/>
          <w:szCs w:val="24"/>
        </w:rPr>
        <w:t>.</w:t>
      </w:r>
      <w:r w:rsidRPr="00AB631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B6310">
        <w:rPr>
          <w:rFonts w:ascii="Times New Roman" w:hAnsi="Times New Roman" w:cs="Times New Roman"/>
          <w:b/>
          <w:sz w:val="24"/>
          <w:szCs w:val="24"/>
        </w:rPr>
        <w:t>:</w:t>
      </w:r>
    </w:p>
    <w:p w:rsidR="00684387" w:rsidRPr="00684387" w:rsidRDefault="001223FE" w:rsidP="0068438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anchor="opisanie" w:history="1">
        <w:r w:rsidR="00684387" w:rsidRPr="00684387">
          <w:rPr>
            <w:rStyle w:val="a7"/>
            <w:rFonts w:ascii="Times New Roman" w:hAnsi="Times New Roman" w:cs="Times New Roman"/>
            <w:sz w:val="24"/>
            <w:szCs w:val="24"/>
          </w:rPr>
          <w:t>https://belkraj.by/tihoe-mestechko#opisanie</w:t>
        </w:r>
      </w:hyperlink>
      <w:r w:rsidR="00684387" w:rsidRPr="0068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A6" w:rsidRDefault="00032043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Адрес</w:t>
      </w:r>
      <w:r w:rsidR="00C67D0C"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: Лепельский район, деревня Пунище, дом 7</w:t>
      </w:r>
      <w:r w:rsidR="00B072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B07216" w:rsidRPr="00B07216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54.968388, 28.551840</w:t>
      </w:r>
    </w:p>
    <w:p w:rsidR="003547A6" w:rsidRPr="00684387" w:rsidRDefault="00032043" w:rsidP="0068438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Контактные данные: </w:t>
      </w:r>
      <w:r w:rsidR="00B07216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="00B07216" w:rsidRPr="00684387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B07216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r w:rsidR="00B07216" w:rsidRPr="00684387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="00C63224" w:rsidRPr="006843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10" w:history="1">
        <w:r w:rsidR="00C63224" w:rsidRPr="006D4ADF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byaseda</w:t>
        </w:r>
        <w:r w:rsidR="00C63224" w:rsidRPr="00684387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@</w:t>
        </w:r>
        <w:r w:rsidR="00C63224" w:rsidRPr="006D4ADF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mail</w:t>
        </w:r>
        <w:r w:rsidR="00C63224" w:rsidRPr="00684387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C63224" w:rsidRPr="006D4ADF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C63224" w:rsidRPr="006843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C6322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</w:t>
      </w:r>
      <w:r w:rsidR="00C63224" w:rsidRPr="00684387">
        <w:rPr>
          <w:rFonts w:ascii="Times New Roman" w:hAnsi="Times New Roman" w:cs="Times New Roman"/>
          <w:color w:val="000000"/>
          <w:spacing w:val="-1"/>
          <w:sz w:val="24"/>
          <w:szCs w:val="24"/>
        </w:rPr>
        <w:t>: +375 33</w:t>
      </w:r>
      <w:r w:rsidR="00C63224" w:rsidRPr="000C2765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 </w:t>
      </w:r>
      <w:r w:rsidR="00C63224" w:rsidRPr="00684387">
        <w:rPr>
          <w:rFonts w:ascii="Times New Roman" w:hAnsi="Times New Roman" w:cs="Times New Roman"/>
          <w:color w:val="000000"/>
          <w:spacing w:val="-1"/>
          <w:sz w:val="24"/>
          <w:szCs w:val="24"/>
        </w:rPr>
        <w:t>350 13 71</w:t>
      </w:r>
    </w:p>
    <w:p w:rsidR="00032043" w:rsidRPr="000C2765" w:rsidRDefault="000C2765" w:rsidP="000C2765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1661160" cy="172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z4a3kCQa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7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A6" w:rsidRDefault="00657E11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Дом сдаётся полностью.</w:t>
      </w: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Помимо отдыха в усадьбе можно приобрести свои с/х культуры (овощи, фрукты, ягоды, мед и т.д.). Также можно </w:t>
      </w:r>
      <w:r w:rsidR="003547A6"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купить молочную продукцию, яйца – 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экологически чистое.</w:t>
      </w: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двухстах метрах от усадьбы находится озеро Долгое. На озере есть благоустроенное место для купания с пирсом, где можно отлично отдохнуть, покупаться и позагорать. Те, кто не может представить качественный загородный отдых без рыбалки, смогут насладиться любимым занятием. Богатый улов вам обеспечен! Кстати, в пятистах метрах расположено живописное озеро Пышно, которое подойдёт для рыбалки с лодки.</w:t>
      </w: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Комфортабельный гостевой дом предлагает постояльцам три уютных спальни (две спальни двухместные, одна спальня одноместная) просторную гостиную, оснащенную кухню и санузел. На кухне есть все необходимое для приготовления любимых домашних блюд, комната оборудована холодильником, микроволновой печью, стиральной машиной.</w:t>
      </w:r>
    </w:p>
    <w:p w:rsidR="003547A6" w:rsidRDefault="003547A6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доме есть все удобства, включая интернет, горячее и холодное водоснабжение.</w:t>
      </w:r>
    </w:p>
    <w:p w:rsidR="003547A6" w:rsidRDefault="003547A6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приусадебном участке есть большая беседка, где можно устроить семейный или дружеский пикник, мангал, на котором можно поджарить ароматные шашлыки. Также на территории есть детская площадка с качелями и горкой, а для тех, кто хочет быть в форме</w:t>
      </w:r>
      <w:r w:rsid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есть спортивная площадка.</w:t>
      </w:r>
    </w:p>
    <w:p w:rsidR="003547A6" w:rsidRDefault="003547A6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Русская баня усадьбы не оставит никого равнодушным. Здесь вас ждут свежие напаренные веники и по-настоящему крепкий пар. Такие процедуры непременно доставят не только удовольствие телу, но и обеспечат хорошее самочувствие и прилив бодрости.</w:t>
      </w: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участке усадьбы выращивают различные культуры: клубнику, смородину, голубику и т.д., которые можно также приобрести.</w:t>
      </w:r>
    </w:p>
    <w:p w:rsidR="003547A6" w:rsidRDefault="003547A6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547A6" w:rsidRDefault="00C67D0C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безопасном расстоянии от усадьбы расположена пчелиная пасека. Это значит, что на отдыхе вас ждет вкусное лакомство – свежий мед.</w:t>
      </w:r>
    </w:p>
    <w:p w:rsidR="003547A6" w:rsidRDefault="003547A6" w:rsidP="003547A6">
      <w:pPr>
        <w:spacing w:after="0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31B82" w:rsidRDefault="00C67D0C" w:rsidP="001223F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Вдали, на территории усадьбы распол</w:t>
      </w:r>
      <w:r w:rsid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ожены два апидомика, предназначенные для сеансов ульетерапии</w:t>
      </w:r>
      <w:r w:rsidRP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54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Такие процедуры полезны для здоровья: имеют расслабляющий и восстанавливающий эффект для организма, подходят для улучшения работы дыхательной и нервной системы. </w:t>
      </w:r>
      <w:bookmarkStart w:id="0" w:name="_GoBack"/>
      <w:bookmarkEnd w:id="0"/>
    </w:p>
    <w:sectPr w:rsidR="00E31B82" w:rsidSect="001223FE">
      <w:headerReference w:type="default" r:id="rId12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4" w:rsidRDefault="00A61EF4" w:rsidP="003547A6">
      <w:pPr>
        <w:spacing w:after="0" w:line="240" w:lineRule="auto"/>
      </w:pPr>
      <w:r>
        <w:separator/>
      </w:r>
    </w:p>
  </w:endnote>
  <w:end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4" w:rsidRDefault="00A61EF4" w:rsidP="003547A6">
      <w:pPr>
        <w:spacing w:after="0" w:line="240" w:lineRule="auto"/>
      </w:pPr>
      <w:r>
        <w:separator/>
      </w:r>
    </w:p>
  </w:footnote>
  <w:footnote w:type="continuationSeparator" w:id="0">
    <w:p w:rsidR="00A61EF4" w:rsidRDefault="00A61EF4" w:rsidP="0035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A6" w:rsidRPr="003547A6" w:rsidRDefault="003547A6" w:rsidP="003547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939"/>
    <w:multiLevelType w:val="multilevel"/>
    <w:tmpl w:val="6FE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C32"/>
    <w:multiLevelType w:val="multilevel"/>
    <w:tmpl w:val="832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80738"/>
    <w:multiLevelType w:val="multilevel"/>
    <w:tmpl w:val="24A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C"/>
    <w:rsid w:val="00025075"/>
    <w:rsid w:val="00032043"/>
    <w:rsid w:val="00093A61"/>
    <w:rsid w:val="000C2765"/>
    <w:rsid w:val="001223FE"/>
    <w:rsid w:val="00130626"/>
    <w:rsid w:val="001902A2"/>
    <w:rsid w:val="001A09DA"/>
    <w:rsid w:val="001B41D9"/>
    <w:rsid w:val="002448C1"/>
    <w:rsid w:val="002F39C4"/>
    <w:rsid w:val="00315FCF"/>
    <w:rsid w:val="003547A6"/>
    <w:rsid w:val="00377D83"/>
    <w:rsid w:val="003A0FA1"/>
    <w:rsid w:val="00400EFB"/>
    <w:rsid w:val="00475B7E"/>
    <w:rsid w:val="00476F03"/>
    <w:rsid w:val="004F6090"/>
    <w:rsid w:val="005113D7"/>
    <w:rsid w:val="005543C0"/>
    <w:rsid w:val="005945B3"/>
    <w:rsid w:val="00644C2F"/>
    <w:rsid w:val="00657E11"/>
    <w:rsid w:val="00667A7C"/>
    <w:rsid w:val="00684387"/>
    <w:rsid w:val="007A68D8"/>
    <w:rsid w:val="007B7C4F"/>
    <w:rsid w:val="007F393D"/>
    <w:rsid w:val="00801B75"/>
    <w:rsid w:val="00831506"/>
    <w:rsid w:val="008339FE"/>
    <w:rsid w:val="0087207B"/>
    <w:rsid w:val="00880637"/>
    <w:rsid w:val="00894B72"/>
    <w:rsid w:val="008B5D7F"/>
    <w:rsid w:val="008D746C"/>
    <w:rsid w:val="00912F63"/>
    <w:rsid w:val="00964B43"/>
    <w:rsid w:val="009D4296"/>
    <w:rsid w:val="00A61EF4"/>
    <w:rsid w:val="00A920FD"/>
    <w:rsid w:val="00A9517E"/>
    <w:rsid w:val="00AB6310"/>
    <w:rsid w:val="00AE6092"/>
    <w:rsid w:val="00B011C2"/>
    <w:rsid w:val="00B07216"/>
    <w:rsid w:val="00B6185B"/>
    <w:rsid w:val="00BE1152"/>
    <w:rsid w:val="00BF3A0E"/>
    <w:rsid w:val="00C13F94"/>
    <w:rsid w:val="00C3159F"/>
    <w:rsid w:val="00C601F6"/>
    <w:rsid w:val="00C63224"/>
    <w:rsid w:val="00C67D0C"/>
    <w:rsid w:val="00CA79B7"/>
    <w:rsid w:val="00D6250E"/>
    <w:rsid w:val="00DA1BB4"/>
    <w:rsid w:val="00E1464C"/>
    <w:rsid w:val="00E31B82"/>
    <w:rsid w:val="00E37953"/>
    <w:rsid w:val="00E67A3A"/>
    <w:rsid w:val="00E7039C"/>
    <w:rsid w:val="00E87438"/>
    <w:rsid w:val="00EA05A2"/>
    <w:rsid w:val="00EA43FC"/>
    <w:rsid w:val="00EB0085"/>
    <w:rsid w:val="00F06952"/>
    <w:rsid w:val="00F16678"/>
    <w:rsid w:val="00F24AE3"/>
    <w:rsid w:val="00F26E05"/>
    <w:rsid w:val="00F5127D"/>
    <w:rsid w:val="00F96BE6"/>
    <w:rsid w:val="00FC0B7D"/>
    <w:rsid w:val="00FD121C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A6"/>
  </w:style>
  <w:style w:type="paragraph" w:styleId="a5">
    <w:name w:val="footer"/>
    <w:basedOn w:val="a"/>
    <w:link w:val="a6"/>
    <w:uiPriority w:val="99"/>
    <w:unhideWhenUsed/>
    <w:rsid w:val="0035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A6"/>
  </w:style>
  <w:style w:type="character" w:styleId="a7">
    <w:name w:val="Hyperlink"/>
    <w:basedOn w:val="a0"/>
    <w:uiPriority w:val="99"/>
    <w:unhideWhenUsed/>
    <w:rsid w:val="004F609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F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6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D746C"/>
    <w:rPr>
      <w:i/>
      <w:iCs/>
    </w:rPr>
  </w:style>
  <w:style w:type="character" w:styleId="ac">
    <w:name w:val="Strong"/>
    <w:basedOn w:val="a0"/>
    <w:uiPriority w:val="22"/>
    <w:qFormat/>
    <w:rsid w:val="00C1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byased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kraj.by/tihoe-mestech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0458-90AB-490B-ADAC-34128056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45</cp:revision>
  <dcterms:created xsi:type="dcterms:W3CDTF">2025-04-07T06:45:00Z</dcterms:created>
  <dcterms:modified xsi:type="dcterms:W3CDTF">2025-05-02T12:04:00Z</dcterms:modified>
</cp:coreProperties>
</file>