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332" w:rsidRDefault="00876332"/>
    <w:p w:rsidR="00153ECE" w:rsidRDefault="000E7E75" w:rsidP="003139D9">
      <w:pPr>
        <w:ind w:firstLine="720"/>
        <w:jc w:val="both"/>
        <w:rPr>
          <w:sz w:val="30"/>
          <w:szCs w:val="30"/>
        </w:rPr>
      </w:pPr>
      <w:r w:rsidRPr="00371E0F">
        <w:rPr>
          <w:sz w:val="30"/>
          <w:szCs w:val="30"/>
        </w:rPr>
        <w:t>ОАО</w:t>
      </w:r>
      <w:r w:rsidR="003139D9" w:rsidRPr="00371E0F">
        <w:rPr>
          <w:sz w:val="30"/>
          <w:szCs w:val="30"/>
        </w:rPr>
        <w:t xml:space="preserve"> «Сберегательный банк «Беларусбанк»</w:t>
      </w:r>
      <w:r w:rsidRPr="00371E0F">
        <w:rPr>
          <w:sz w:val="30"/>
          <w:szCs w:val="30"/>
        </w:rPr>
        <w:t xml:space="preserve"> предоставляется гражданам кредиты на потребительские нужды для приобретения у субъектов торговли отдельных товаров белорусских </w:t>
      </w:r>
      <w:bookmarkStart w:id="0" w:name="_GoBack"/>
      <w:bookmarkEnd w:id="0"/>
      <w:r w:rsidRPr="00371E0F">
        <w:rPr>
          <w:sz w:val="30"/>
          <w:szCs w:val="30"/>
        </w:rPr>
        <w:t>производителей (мебел</w:t>
      </w:r>
      <w:r w:rsidR="00371E0F">
        <w:rPr>
          <w:sz w:val="30"/>
          <w:szCs w:val="30"/>
        </w:rPr>
        <w:t>и</w:t>
      </w:r>
      <w:r w:rsidRPr="00371E0F">
        <w:rPr>
          <w:sz w:val="30"/>
          <w:szCs w:val="30"/>
        </w:rPr>
        <w:t>, электротовар</w:t>
      </w:r>
      <w:r w:rsidR="00371E0F">
        <w:rPr>
          <w:sz w:val="30"/>
          <w:szCs w:val="30"/>
        </w:rPr>
        <w:t>ов</w:t>
      </w:r>
      <w:r w:rsidRPr="00371E0F">
        <w:rPr>
          <w:sz w:val="30"/>
          <w:szCs w:val="30"/>
        </w:rPr>
        <w:t>, санитарно-техническ</w:t>
      </w:r>
      <w:r w:rsidR="00371E0F">
        <w:rPr>
          <w:sz w:val="30"/>
          <w:szCs w:val="30"/>
        </w:rPr>
        <w:t>ого</w:t>
      </w:r>
      <w:r w:rsidRPr="00371E0F">
        <w:rPr>
          <w:sz w:val="30"/>
          <w:szCs w:val="30"/>
        </w:rPr>
        <w:t xml:space="preserve"> оборудовани</w:t>
      </w:r>
      <w:r w:rsidR="00371E0F">
        <w:rPr>
          <w:sz w:val="30"/>
          <w:szCs w:val="30"/>
        </w:rPr>
        <w:t>я</w:t>
      </w:r>
      <w:r w:rsidRPr="00371E0F">
        <w:rPr>
          <w:sz w:val="30"/>
          <w:szCs w:val="30"/>
        </w:rPr>
        <w:t xml:space="preserve"> и др.).</w:t>
      </w:r>
    </w:p>
    <w:p w:rsidR="00453D86" w:rsidRPr="00453D86" w:rsidRDefault="00453D86" w:rsidP="00453D86">
      <w:pPr>
        <w:spacing w:line="280" w:lineRule="exact"/>
        <w:jc w:val="both"/>
        <w:rPr>
          <w:b/>
          <w:i/>
          <w:sz w:val="30"/>
          <w:szCs w:val="30"/>
        </w:rPr>
      </w:pPr>
      <w:r w:rsidRPr="00453D86">
        <w:rPr>
          <w:b/>
          <w:i/>
          <w:sz w:val="30"/>
          <w:szCs w:val="30"/>
        </w:rPr>
        <w:t>Справочно:</w:t>
      </w:r>
    </w:p>
    <w:p w:rsidR="000A1499" w:rsidRPr="00453D86" w:rsidRDefault="00453D86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Согласно информации, размещенной на сайте ОАО «Сберегательный банк «Беларусбанк»</w:t>
      </w:r>
      <w:r>
        <w:rPr>
          <w:i/>
          <w:sz w:val="30"/>
          <w:szCs w:val="30"/>
        </w:rPr>
        <w:t>,</w:t>
      </w:r>
      <w:r w:rsidRPr="00453D86">
        <w:rPr>
          <w:i/>
          <w:sz w:val="30"/>
          <w:szCs w:val="30"/>
        </w:rPr>
        <w:t xml:space="preserve"> п</w:t>
      </w:r>
      <w:r w:rsidR="000A1499" w:rsidRPr="00453D86">
        <w:rPr>
          <w:i/>
          <w:sz w:val="30"/>
          <w:szCs w:val="30"/>
        </w:rPr>
        <w:t>реимуществами данного кредита являются:</w:t>
      </w:r>
    </w:p>
    <w:p w:rsidR="000A1499" w:rsidRPr="00453D86" w:rsidRDefault="000A1499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возможность самостоятельно заполнить онлайн-заявку на кредит на корпоративном веб-сайте ОАО «Сберегательный банк «Беларусбанк» (при идентификации заявителей в межбанковской системе идентификации), с использованием системы М-банкинг, Интернет-банкинг;</w:t>
      </w:r>
    </w:p>
    <w:p w:rsidR="000A1499" w:rsidRPr="00453D86" w:rsidRDefault="000A1499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фиксированная процентная ставка в размере 4 % годовых;</w:t>
      </w:r>
    </w:p>
    <w:p w:rsidR="000A1499" w:rsidRPr="00453D86" w:rsidRDefault="000A1499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оформление кредита без поручителей и страховок;</w:t>
      </w:r>
    </w:p>
    <w:p w:rsidR="000A1499" w:rsidRPr="00453D86" w:rsidRDefault="000A1499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отсутствие дополнительных комиссий и платежей за пользование кредитом;</w:t>
      </w:r>
    </w:p>
    <w:p w:rsidR="000A1499" w:rsidRPr="00453D86" w:rsidRDefault="000A1499" w:rsidP="00453D86">
      <w:pPr>
        <w:spacing w:line="280" w:lineRule="exact"/>
        <w:ind w:left="720" w:firstLine="720"/>
        <w:jc w:val="both"/>
        <w:rPr>
          <w:i/>
          <w:sz w:val="30"/>
          <w:szCs w:val="30"/>
        </w:rPr>
      </w:pPr>
      <w:r w:rsidRPr="00453D86">
        <w:rPr>
          <w:i/>
          <w:sz w:val="30"/>
          <w:szCs w:val="30"/>
        </w:rPr>
        <w:t>возможность оформления кредита без предоставления справки о доходах в размере, рассчитанном исходя из среднемесячного чистого дохода, не превышающего 25 базовых величин (для граждан, достигших общеустановленного пенсионного возраста – 20 базовых величин);</w:t>
      </w:r>
    </w:p>
    <w:p w:rsidR="000A1499" w:rsidRPr="000A1499" w:rsidRDefault="000A1499" w:rsidP="00453D86">
      <w:pPr>
        <w:spacing w:line="280" w:lineRule="exact"/>
        <w:ind w:left="720" w:firstLine="720"/>
        <w:jc w:val="both"/>
        <w:rPr>
          <w:sz w:val="30"/>
          <w:szCs w:val="30"/>
        </w:rPr>
      </w:pPr>
      <w:r w:rsidRPr="00453D86">
        <w:rPr>
          <w:i/>
          <w:sz w:val="30"/>
          <w:szCs w:val="30"/>
        </w:rPr>
        <w:t>удобные способы погашения кредита (в инфокиосках банка, через систему «Интернет-банкинг» и услугу «М-Банкинг», Автооплата).</w:t>
      </w:r>
    </w:p>
    <w:p w:rsidR="00371E0F" w:rsidRDefault="000E7E75" w:rsidP="004E3313">
      <w:pPr>
        <w:ind w:firstLine="720"/>
        <w:jc w:val="both"/>
        <w:rPr>
          <w:sz w:val="18"/>
          <w:szCs w:val="18"/>
        </w:rPr>
      </w:pPr>
      <w:r>
        <w:rPr>
          <w:sz w:val="30"/>
          <w:szCs w:val="30"/>
        </w:rPr>
        <w:t xml:space="preserve">Подробная информация об условиях получения кредита «На </w:t>
      </w:r>
      <w:r w:rsidR="00872811">
        <w:rPr>
          <w:sz w:val="30"/>
          <w:szCs w:val="30"/>
        </w:rPr>
        <w:t>родныятавары</w:t>
      </w:r>
      <w:r>
        <w:rPr>
          <w:sz w:val="30"/>
          <w:szCs w:val="30"/>
        </w:rPr>
        <w:t>» размещена на сайте ОАО</w:t>
      </w:r>
      <w:r w:rsidRPr="000E7E75">
        <w:rPr>
          <w:sz w:val="30"/>
          <w:szCs w:val="30"/>
        </w:rPr>
        <w:t xml:space="preserve"> «Сберегательный банк «Беларусбанк»</w:t>
      </w:r>
      <w:r>
        <w:rPr>
          <w:sz w:val="30"/>
          <w:szCs w:val="30"/>
        </w:rPr>
        <w:t>.</w:t>
      </w:r>
    </w:p>
    <w:sectPr w:rsidR="00371E0F" w:rsidSect="000A1499">
      <w:headerReference w:type="default" r:id="rId8"/>
      <w:pgSz w:w="11906" w:h="16838" w:code="9"/>
      <w:pgMar w:top="1134" w:right="850" w:bottom="113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5803" w:rsidRDefault="00805803" w:rsidP="00CF6035">
      <w:r>
        <w:separator/>
      </w:r>
    </w:p>
  </w:endnote>
  <w:endnote w:type="continuationSeparator" w:id="0">
    <w:p w:rsidR="00805803" w:rsidRDefault="00805803" w:rsidP="00CF6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5803" w:rsidRDefault="00805803" w:rsidP="00CF6035">
      <w:r>
        <w:separator/>
      </w:r>
    </w:p>
  </w:footnote>
  <w:footnote w:type="continuationSeparator" w:id="0">
    <w:p w:rsidR="00805803" w:rsidRDefault="00805803" w:rsidP="00CF6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0F03" w:rsidRDefault="00CD1650">
    <w:pPr>
      <w:pStyle w:val="a7"/>
      <w:jc w:val="center"/>
    </w:pPr>
    <w:r>
      <w:fldChar w:fldCharType="begin"/>
    </w:r>
    <w:r w:rsidR="00BE0F03">
      <w:instrText>PAGE   \* MERGEFORMAT</w:instrText>
    </w:r>
    <w:r>
      <w:fldChar w:fldCharType="separate"/>
    </w:r>
    <w:r w:rsidR="004E3313">
      <w:rPr>
        <w:noProof/>
      </w:rPr>
      <w:t>2</w:t>
    </w:r>
    <w:r>
      <w:rPr>
        <w:noProof/>
      </w:rPr>
      <w:fldChar w:fldCharType="end"/>
    </w:r>
  </w:p>
  <w:p w:rsidR="00BE0F03" w:rsidRDefault="00BE0F0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C72592"/>
    <w:multiLevelType w:val="hybridMultilevel"/>
    <w:tmpl w:val="4A38A47E"/>
    <w:lvl w:ilvl="0" w:tplc="2E3E8E4A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E8E7632"/>
    <w:multiLevelType w:val="hybridMultilevel"/>
    <w:tmpl w:val="28EE9CF6"/>
    <w:lvl w:ilvl="0" w:tplc="7C58D3E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9C53156"/>
    <w:multiLevelType w:val="hybridMultilevel"/>
    <w:tmpl w:val="ABE4CC5E"/>
    <w:lvl w:ilvl="0" w:tplc="AD60BF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9861F8"/>
    <w:multiLevelType w:val="hybridMultilevel"/>
    <w:tmpl w:val="3C4ED9F0"/>
    <w:lvl w:ilvl="0" w:tplc="9B9E70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27C19F9"/>
    <w:multiLevelType w:val="hybridMultilevel"/>
    <w:tmpl w:val="94506DD0"/>
    <w:lvl w:ilvl="0" w:tplc="17E4F6B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75A331DE"/>
    <w:multiLevelType w:val="multilevel"/>
    <w:tmpl w:val="AAE6D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293D"/>
    <w:rsid w:val="000038DB"/>
    <w:rsid w:val="0001108A"/>
    <w:rsid w:val="000150B7"/>
    <w:rsid w:val="00016841"/>
    <w:rsid w:val="00016EA8"/>
    <w:rsid w:val="0002207C"/>
    <w:rsid w:val="00026CF3"/>
    <w:rsid w:val="0003113E"/>
    <w:rsid w:val="00032159"/>
    <w:rsid w:val="00033123"/>
    <w:rsid w:val="00036597"/>
    <w:rsid w:val="00060431"/>
    <w:rsid w:val="000627B2"/>
    <w:rsid w:val="000646B7"/>
    <w:rsid w:val="000728BE"/>
    <w:rsid w:val="000758A6"/>
    <w:rsid w:val="00097433"/>
    <w:rsid w:val="000A1499"/>
    <w:rsid w:val="000B59C2"/>
    <w:rsid w:val="000C70F8"/>
    <w:rsid w:val="000D16E3"/>
    <w:rsid w:val="000D65CE"/>
    <w:rsid w:val="000E2DD3"/>
    <w:rsid w:val="000E3F1E"/>
    <w:rsid w:val="000E7E75"/>
    <w:rsid w:val="000F61E7"/>
    <w:rsid w:val="000F6C41"/>
    <w:rsid w:val="001147D3"/>
    <w:rsid w:val="00120C19"/>
    <w:rsid w:val="0012390D"/>
    <w:rsid w:val="00125523"/>
    <w:rsid w:val="001325F2"/>
    <w:rsid w:val="00135025"/>
    <w:rsid w:val="00141AD4"/>
    <w:rsid w:val="00143707"/>
    <w:rsid w:val="00144B00"/>
    <w:rsid w:val="00147FB8"/>
    <w:rsid w:val="00153ECE"/>
    <w:rsid w:val="001729E3"/>
    <w:rsid w:val="00191561"/>
    <w:rsid w:val="00192991"/>
    <w:rsid w:val="00195B4C"/>
    <w:rsid w:val="001A11A2"/>
    <w:rsid w:val="001B1862"/>
    <w:rsid w:val="001B2D97"/>
    <w:rsid w:val="001B6D1B"/>
    <w:rsid w:val="002002B4"/>
    <w:rsid w:val="002010B2"/>
    <w:rsid w:val="00213E6F"/>
    <w:rsid w:val="00222ED3"/>
    <w:rsid w:val="00242AE5"/>
    <w:rsid w:val="00251390"/>
    <w:rsid w:val="002612CC"/>
    <w:rsid w:val="002713EC"/>
    <w:rsid w:val="00275399"/>
    <w:rsid w:val="002763A4"/>
    <w:rsid w:val="002824FC"/>
    <w:rsid w:val="00285749"/>
    <w:rsid w:val="002A4CC0"/>
    <w:rsid w:val="002A65B3"/>
    <w:rsid w:val="002B05EE"/>
    <w:rsid w:val="002B3378"/>
    <w:rsid w:val="002B5FE7"/>
    <w:rsid w:val="002D51AE"/>
    <w:rsid w:val="002F0AC7"/>
    <w:rsid w:val="002F1FED"/>
    <w:rsid w:val="00300079"/>
    <w:rsid w:val="003139D9"/>
    <w:rsid w:val="00314443"/>
    <w:rsid w:val="003158FF"/>
    <w:rsid w:val="003217A1"/>
    <w:rsid w:val="003249E5"/>
    <w:rsid w:val="00332D0E"/>
    <w:rsid w:val="003330AD"/>
    <w:rsid w:val="00335EB2"/>
    <w:rsid w:val="00343C04"/>
    <w:rsid w:val="0034489C"/>
    <w:rsid w:val="00356845"/>
    <w:rsid w:val="00361BA1"/>
    <w:rsid w:val="00364071"/>
    <w:rsid w:val="00371E0F"/>
    <w:rsid w:val="00372C64"/>
    <w:rsid w:val="003829D4"/>
    <w:rsid w:val="003847C6"/>
    <w:rsid w:val="003A6D32"/>
    <w:rsid w:val="003B23B5"/>
    <w:rsid w:val="003B707C"/>
    <w:rsid w:val="003C2DE3"/>
    <w:rsid w:val="003C5092"/>
    <w:rsid w:val="003C68D3"/>
    <w:rsid w:val="003C6D6B"/>
    <w:rsid w:val="003C711E"/>
    <w:rsid w:val="003C7D7C"/>
    <w:rsid w:val="003D37A5"/>
    <w:rsid w:val="003E062F"/>
    <w:rsid w:val="003E7488"/>
    <w:rsid w:val="003F6C1D"/>
    <w:rsid w:val="00400C71"/>
    <w:rsid w:val="00425930"/>
    <w:rsid w:val="004302C7"/>
    <w:rsid w:val="00430CE8"/>
    <w:rsid w:val="0043293D"/>
    <w:rsid w:val="004368ED"/>
    <w:rsid w:val="00453378"/>
    <w:rsid w:val="00453D86"/>
    <w:rsid w:val="004841C3"/>
    <w:rsid w:val="00490105"/>
    <w:rsid w:val="00491E8B"/>
    <w:rsid w:val="004923B2"/>
    <w:rsid w:val="00493EFD"/>
    <w:rsid w:val="0049594A"/>
    <w:rsid w:val="00495E79"/>
    <w:rsid w:val="004A08E1"/>
    <w:rsid w:val="004A7DC4"/>
    <w:rsid w:val="004E3313"/>
    <w:rsid w:val="004E42FC"/>
    <w:rsid w:val="004F5E0B"/>
    <w:rsid w:val="005012F0"/>
    <w:rsid w:val="00502DBE"/>
    <w:rsid w:val="00505DDD"/>
    <w:rsid w:val="005128BB"/>
    <w:rsid w:val="005234A5"/>
    <w:rsid w:val="00533F83"/>
    <w:rsid w:val="005409C7"/>
    <w:rsid w:val="00545FE7"/>
    <w:rsid w:val="005467BD"/>
    <w:rsid w:val="005474EC"/>
    <w:rsid w:val="005608B1"/>
    <w:rsid w:val="00561264"/>
    <w:rsid w:val="0056585E"/>
    <w:rsid w:val="005708C9"/>
    <w:rsid w:val="00583D3E"/>
    <w:rsid w:val="005963F4"/>
    <w:rsid w:val="005B32E7"/>
    <w:rsid w:val="005F0C0B"/>
    <w:rsid w:val="00602997"/>
    <w:rsid w:val="00603A21"/>
    <w:rsid w:val="00612A6E"/>
    <w:rsid w:val="00612E36"/>
    <w:rsid w:val="00615EF6"/>
    <w:rsid w:val="00631411"/>
    <w:rsid w:val="00631EEA"/>
    <w:rsid w:val="0065009D"/>
    <w:rsid w:val="00665CD5"/>
    <w:rsid w:val="00665FB4"/>
    <w:rsid w:val="00671C2D"/>
    <w:rsid w:val="00677253"/>
    <w:rsid w:val="006777BA"/>
    <w:rsid w:val="00687D3A"/>
    <w:rsid w:val="0069603B"/>
    <w:rsid w:val="006A687E"/>
    <w:rsid w:val="006D1A00"/>
    <w:rsid w:val="006D5E7C"/>
    <w:rsid w:val="006E596D"/>
    <w:rsid w:val="006E59DF"/>
    <w:rsid w:val="006E69B2"/>
    <w:rsid w:val="006E75B2"/>
    <w:rsid w:val="006F016E"/>
    <w:rsid w:val="0070180F"/>
    <w:rsid w:val="007055FC"/>
    <w:rsid w:val="00710B77"/>
    <w:rsid w:val="00715291"/>
    <w:rsid w:val="0073499B"/>
    <w:rsid w:val="007701E1"/>
    <w:rsid w:val="007829D5"/>
    <w:rsid w:val="00785037"/>
    <w:rsid w:val="00790C40"/>
    <w:rsid w:val="00795C1C"/>
    <w:rsid w:val="0079619E"/>
    <w:rsid w:val="007A1DC1"/>
    <w:rsid w:val="007B0D6D"/>
    <w:rsid w:val="007C3903"/>
    <w:rsid w:val="007D0410"/>
    <w:rsid w:val="007D273C"/>
    <w:rsid w:val="007D3809"/>
    <w:rsid w:val="007D5F20"/>
    <w:rsid w:val="007F5F68"/>
    <w:rsid w:val="00802AD8"/>
    <w:rsid w:val="00805803"/>
    <w:rsid w:val="00812058"/>
    <w:rsid w:val="008207A0"/>
    <w:rsid w:val="00822FB1"/>
    <w:rsid w:val="0084126B"/>
    <w:rsid w:val="00846CDC"/>
    <w:rsid w:val="0085422C"/>
    <w:rsid w:val="00854E28"/>
    <w:rsid w:val="00865BAE"/>
    <w:rsid w:val="00872811"/>
    <w:rsid w:val="00873D1D"/>
    <w:rsid w:val="00876332"/>
    <w:rsid w:val="0087720D"/>
    <w:rsid w:val="00893FC7"/>
    <w:rsid w:val="00894FC7"/>
    <w:rsid w:val="008A0F0F"/>
    <w:rsid w:val="008A1F03"/>
    <w:rsid w:val="008A6336"/>
    <w:rsid w:val="008B157E"/>
    <w:rsid w:val="008B7145"/>
    <w:rsid w:val="008D2960"/>
    <w:rsid w:val="008D68CA"/>
    <w:rsid w:val="008E7428"/>
    <w:rsid w:val="008F1852"/>
    <w:rsid w:val="008F79A7"/>
    <w:rsid w:val="009008FD"/>
    <w:rsid w:val="009035DD"/>
    <w:rsid w:val="009054A4"/>
    <w:rsid w:val="00907DD6"/>
    <w:rsid w:val="00922C7A"/>
    <w:rsid w:val="0093176B"/>
    <w:rsid w:val="0093598C"/>
    <w:rsid w:val="009422EB"/>
    <w:rsid w:val="0094468C"/>
    <w:rsid w:val="00944E54"/>
    <w:rsid w:val="009502AD"/>
    <w:rsid w:val="00951527"/>
    <w:rsid w:val="009634B5"/>
    <w:rsid w:val="009831E4"/>
    <w:rsid w:val="009B2526"/>
    <w:rsid w:val="009C6190"/>
    <w:rsid w:val="009D65B6"/>
    <w:rsid w:val="00A00F75"/>
    <w:rsid w:val="00A145A5"/>
    <w:rsid w:val="00A15C12"/>
    <w:rsid w:val="00A211BB"/>
    <w:rsid w:val="00A26A94"/>
    <w:rsid w:val="00A305C1"/>
    <w:rsid w:val="00A306E8"/>
    <w:rsid w:val="00A33856"/>
    <w:rsid w:val="00A35F56"/>
    <w:rsid w:val="00A44F14"/>
    <w:rsid w:val="00A50479"/>
    <w:rsid w:val="00A564E3"/>
    <w:rsid w:val="00A63369"/>
    <w:rsid w:val="00A718BA"/>
    <w:rsid w:val="00A76DCA"/>
    <w:rsid w:val="00A9044B"/>
    <w:rsid w:val="00AA2127"/>
    <w:rsid w:val="00AA2BD9"/>
    <w:rsid w:val="00AB5699"/>
    <w:rsid w:val="00AB6FF7"/>
    <w:rsid w:val="00AC1399"/>
    <w:rsid w:val="00AF1645"/>
    <w:rsid w:val="00AF2530"/>
    <w:rsid w:val="00B2197B"/>
    <w:rsid w:val="00B21AEA"/>
    <w:rsid w:val="00B23CA7"/>
    <w:rsid w:val="00B337FE"/>
    <w:rsid w:val="00B35BA6"/>
    <w:rsid w:val="00B46389"/>
    <w:rsid w:val="00B52AB3"/>
    <w:rsid w:val="00B6120B"/>
    <w:rsid w:val="00B671EC"/>
    <w:rsid w:val="00B76E7C"/>
    <w:rsid w:val="00B84EF3"/>
    <w:rsid w:val="00B863C9"/>
    <w:rsid w:val="00B921AF"/>
    <w:rsid w:val="00B921CB"/>
    <w:rsid w:val="00B93385"/>
    <w:rsid w:val="00B963BA"/>
    <w:rsid w:val="00B97EC4"/>
    <w:rsid w:val="00BA74D9"/>
    <w:rsid w:val="00BB501A"/>
    <w:rsid w:val="00BC0149"/>
    <w:rsid w:val="00BC51B2"/>
    <w:rsid w:val="00BD09AB"/>
    <w:rsid w:val="00BD433D"/>
    <w:rsid w:val="00BE0F03"/>
    <w:rsid w:val="00BE37AA"/>
    <w:rsid w:val="00BE4576"/>
    <w:rsid w:val="00BF270F"/>
    <w:rsid w:val="00C00888"/>
    <w:rsid w:val="00C0198D"/>
    <w:rsid w:val="00C03D13"/>
    <w:rsid w:val="00C174A7"/>
    <w:rsid w:val="00C219A6"/>
    <w:rsid w:val="00C26F8D"/>
    <w:rsid w:val="00C40D67"/>
    <w:rsid w:val="00C423BA"/>
    <w:rsid w:val="00C876CE"/>
    <w:rsid w:val="00C8789A"/>
    <w:rsid w:val="00C9095D"/>
    <w:rsid w:val="00C94E72"/>
    <w:rsid w:val="00C95048"/>
    <w:rsid w:val="00C953FD"/>
    <w:rsid w:val="00CA0E5A"/>
    <w:rsid w:val="00CA66BF"/>
    <w:rsid w:val="00CA7FA6"/>
    <w:rsid w:val="00CC0CA3"/>
    <w:rsid w:val="00CC210C"/>
    <w:rsid w:val="00CC69B7"/>
    <w:rsid w:val="00CD1650"/>
    <w:rsid w:val="00CD515C"/>
    <w:rsid w:val="00CD6B3E"/>
    <w:rsid w:val="00CF146B"/>
    <w:rsid w:val="00CF502B"/>
    <w:rsid w:val="00CF6035"/>
    <w:rsid w:val="00D0377B"/>
    <w:rsid w:val="00D04867"/>
    <w:rsid w:val="00D050DF"/>
    <w:rsid w:val="00D053F2"/>
    <w:rsid w:val="00D20785"/>
    <w:rsid w:val="00D2138F"/>
    <w:rsid w:val="00D44DFC"/>
    <w:rsid w:val="00D72DA4"/>
    <w:rsid w:val="00D75598"/>
    <w:rsid w:val="00D843CA"/>
    <w:rsid w:val="00D860FE"/>
    <w:rsid w:val="00D90C41"/>
    <w:rsid w:val="00D92119"/>
    <w:rsid w:val="00DA23ED"/>
    <w:rsid w:val="00DC5BA4"/>
    <w:rsid w:val="00DD3089"/>
    <w:rsid w:val="00DD4DD4"/>
    <w:rsid w:val="00DE2DB6"/>
    <w:rsid w:val="00DF07BB"/>
    <w:rsid w:val="00DF73EA"/>
    <w:rsid w:val="00E052EF"/>
    <w:rsid w:val="00E07F1A"/>
    <w:rsid w:val="00E10EDD"/>
    <w:rsid w:val="00E17972"/>
    <w:rsid w:val="00E25A5C"/>
    <w:rsid w:val="00E3736F"/>
    <w:rsid w:val="00E51ED5"/>
    <w:rsid w:val="00E5299B"/>
    <w:rsid w:val="00E60410"/>
    <w:rsid w:val="00E652C3"/>
    <w:rsid w:val="00E708F6"/>
    <w:rsid w:val="00E7188C"/>
    <w:rsid w:val="00E734E1"/>
    <w:rsid w:val="00E9369C"/>
    <w:rsid w:val="00EA4C4E"/>
    <w:rsid w:val="00EA7730"/>
    <w:rsid w:val="00EB4E0D"/>
    <w:rsid w:val="00EC1AA4"/>
    <w:rsid w:val="00EC2681"/>
    <w:rsid w:val="00ED1809"/>
    <w:rsid w:val="00ED4513"/>
    <w:rsid w:val="00ED586D"/>
    <w:rsid w:val="00EE1310"/>
    <w:rsid w:val="00EE358D"/>
    <w:rsid w:val="00EE39D8"/>
    <w:rsid w:val="00EE3CD4"/>
    <w:rsid w:val="00F01B54"/>
    <w:rsid w:val="00F330F9"/>
    <w:rsid w:val="00F34DFD"/>
    <w:rsid w:val="00F3513C"/>
    <w:rsid w:val="00F47013"/>
    <w:rsid w:val="00F51717"/>
    <w:rsid w:val="00F54C45"/>
    <w:rsid w:val="00F60F08"/>
    <w:rsid w:val="00F638D6"/>
    <w:rsid w:val="00F6721B"/>
    <w:rsid w:val="00F76445"/>
    <w:rsid w:val="00F85236"/>
    <w:rsid w:val="00FB6BAB"/>
    <w:rsid w:val="00FD3506"/>
    <w:rsid w:val="00FE11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001891F-4979-4AC1-93C0-59BE8F780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5CD5"/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65CD5"/>
    <w:pPr>
      <w:keepNext/>
      <w:outlineLvl w:val="0"/>
    </w:pPr>
    <w:rPr>
      <w:b/>
      <w:sz w:val="28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3598C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Body Text Indent"/>
    <w:basedOn w:val="a"/>
    <w:link w:val="a4"/>
    <w:uiPriority w:val="99"/>
    <w:semiHidden/>
    <w:rsid w:val="00665CD5"/>
    <w:pPr>
      <w:ind w:firstLine="567"/>
    </w:pPr>
    <w:rPr>
      <w:sz w:val="3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93598C"/>
    <w:rPr>
      <w:rFonts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rsid w:val="00CF146B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CF146B"/>
    <w:rPr>
      <w:rFonts w:ascii="Tahoma" w:hAnsi="Tahoma" w:cs="Times New Roman"/>
      <w:sz w:val="16"/>
    </w:rPr>
  </w:style>
  <w:style w:type="paragraph" w:styleId="a7">
    <w:name w:val="header"/>
    <w:basedOn w:val="a"/>
    <w:link w:val="a8"/>
    <w:uiPriority w:val="99"/>
    <w:rsid w:val="00CF603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CF6035"/>
    <w:rPr>
      <w:rFonts w:cs="Times New Roman"/>
    </w:rPr>
  </w:style>
  <w:style w:type="paragraph" w:styleId="a9">
    <w:name w:val="footer"/>
    <w:basedOn w:val="a"/>
    <w:link w:val="aa"/>
    <w:uiPriority w:val="99"/>
    <w:rsid w:val="00CF603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CF6035"/>
    <w:rPr>
      <w:rFonts w:cs="Times New Roman"/>
    </w:rPr>
  </w:style>
  <w:style w:type="paragraph" w:customStyle="1" w:styleId="ConsPlusNormal">
    <w:name w:val="ConsPlusNormal"/>
    <w:uiPriority w:val="99"/>
    <w:rsid w:val="00A718BA"/>
    <w:pPr>
      <w:widowControl w:val="0"/>
      <w:autoSpaceDE w:val="0"/>
      <w:autoSpaceDN w:val="0"/>
    </w:pPr>
    <w:rPr>
      <w:rFonts w:ascii="Calibri" w:hAnsi="Calibri" w:cs="Calibri"/>
      <w:szCs w:val="20"/>
    </w:rPr>
  </w:style>
  <w:style w:type="paragraph" w:customStyle="1" w:styleId="point">
    <w:name w:val="point"/>
    <w:basedOn w:val="a"/>
    <w:uiPriority w:val="99"/>
    <w:rsid w:val="00A718BA"/>
    <w:pPr>
      <w:ind w:firstLine="567"/>
      <w:jc w:val="both"/>
    </w:pPr>
    <w:rPr>
      <w:sz w:val="24"/>
      <w:szCs w:val="24"/>
    </w:rPr>
  </w:style>
  <w:style w:type="paragraph" w:styleId="ab">
    <w:name w:val="Normal (Web)"/>
    <w:basedOn w:val="a"/>
    <w:uiPriority w:val="99"/>
    <w:rsid w:val="00A718BA"/>
    <w:pPr>
      <w:spacing w:before="100" w:beforeAutospacing="1" w:after="100" w:afterAutospacing="1"/>
    </w:pPr>
    <w:rPr>
      <w:sz w:val="24"/>
      <w:szCs w:val="24"/>
    </w:rPr>
  </w:style>
  <w:style w:type="paragraph" w:customStyle="1" w:styleId="Normal1">
    <w:name w:val="Normal1"/>
    <w:uiPriority w:val="99"/>
    <w:rsid w:val="00B21AEA"/>
    <w:pPr>
      <w:widowControl w:val="0"/>
      <w:spacing w:line="260" w:lineRule="auto"/>
      <w:ind w:firstLine="500"/>
      <w:jc w:val="both"/>
    </w:pPr>
    <w:rPr>
      <w:sz w:val="18"/>
      <w:szCs w:val="20"/>
    </w:rPr>
  </w:style>
  <w:style w:type="character" w:styleId="ac">
    <w:name w:val="Hyperlink"/>
    <w:rsid w:val="001B6D1B"/>
    <w:rPr>
      <w:color w:val="0000FF"/>
      <w:u w:val="single"/>
    </w:rPr>
  </w:style>
  <w:style w:type="character" w:customStyle="1" w:styleId="215pt">
    <w:name w:val="Основной текст (2) + 15 pt;Не полужирный"/>
    <w:basedOn w:val="a0"/>
    <w:rsid w:val="00343C0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0"/>
      <w:szCs w:val="30"/>
      <w:shd w:val="clear" w:color="auto" w:fill="FFFFFF"/>
      <w:lang w:val="ru-RU" w:eastAsia="ru-RU" w:bidi="ru-RU"/>
    </w:rPr>
  </w:style>
  <w:style w:type="paragraph" w:styleId="ad">
    <w:name w:val="List Paragraph"/>
    <w:basedOn w:val="a"/>
    <w:uiPriority w:val="34"/>
    <w:qFormat/>
    <w:rsid w:val="00033123"/>
    <w:pPr>
      <w:ind w:left="720"/>
      <w:contextualSpacing/>
    </w:pPr>
  </w:style>
  <w:style w:type="paragraph" w:customStyle="1" w:styleId="p-normal">
    <w:name w:val="p-normal"/>
    <w:basedOn w:val="a"/>
    <w:rsid w:val="003C68D3"/>
    <w:pPr>
      <w:spacing w:before="100" w:beforeAutospacing="1" w:after="100" w:afterAutospacing="1"/>
    </w:pPr>
    <w:rPr>
      <w:sz w:val="24"/>
      <w:szCs w:val="24"/>
    </w:rPr>
  </w:style>
  <w:style w:type="character" w:styleId="ae">
    <w:name w:val="Strong"/>
    <w:basedOn w:val="a0"/>
    <w:uiPriority w:val="22"/>
    <w:qFormat/>
    <w:locked/>
    <w:rsid w:val="00BE0F03"/>
    <w:rPr>
      <w:b/>
      <w:bCs/>
    </w:rPr>
  </w:style>
  <w:style w:type="character" w:customStyle="1" w:styleId="word-wrapper">
    <w:name w:val="word-wrapper"/>
    <w:basedOn w:val="a0"/>
    <w:rsid w:val="003139D9"/>
  </w:style>
  <w:style w:type="character" w:customStyle="1" w:styleId="fake-non-breaking-space">
    <w:name w:val="fake-non-breaking-space"/>
    <w:basedOn w:val="a0"/>
    <w:rsid w:val="000E7E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4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781C5E-0BE3-4FA3-8233-B9C7CF2C0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ГКНТ</Company>
  <LinksUpToDate>false</LinksUpToDate>
  <CharactersWithSpaces>1316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</dc:creator>
  <cp:lastModifiedBy>User</cp:lastModifiedBy>
  <cp:revision>6</cp:revision>
  <cp:lastPrinted>2021-09-15T12:40:00Z</cp:lastPrinted>
  <dcterms:created xsi:type="dcterms:W3CDTF">2024-02-29T11:51:00Z</dcterms:created>
  <dcterms:modified xsi:type="dcterms:W3CDTF">2025-06-09T07:56:00Z</dcterms:modified>
</cp:coreProperties>
</file>