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459" w:type="dxa"/>
        <w:tblBorders>
          <w:top w:val="thinThickThinSmallGap" w:sz="24" w:space="0" w:color="FF0000"/>
          <w:left w:val="thinThickThinSmallGap" w:sz="24" w:space="0" w:color="FF0000"/>
          <w:bottom w:val="thinThickThinSmallGap" w:sz="24" w:space="0" w:color="FF0000"/>
          <w:right w:val="thinThickThinSmallGap" w:sz="24" w:space="0" w:color="FF0000"/>
          <w:insideH w:val="thinThickThinSmallGap" w:sz="24" w:space="0" w:color="FF0000"/>
          <w:insideV w:val="thinThickThinSmallGap" w:sz="24" w:space="0" w:color="FF0000"/>
        </w:tblBorders>
        <w:tblLook w:val="04A0" w:firstRow="1" w:lastRow="0" w:firstColumn="1" w:lastColumn="0" w:noHBand="0" w:noVBand="1"/>
      </w:tblPr>
      <w:tblGrid>
        <w:gridCol w:w="9781"/>
      </w:tblGrid>
      <w:tr w:rsidR="00F135D0" w14:paraId="72B922D2" w14:textId="77777777" w:rsidTr="002B64C9">
        <w:trPr>
          <w:trHeight w:val="14910"/>
        </w:trPr>
        <w:tc>
          <w:tcPr>
            <w:tcW w:w="9781" w:type="dxa"/>
          </w:tcPr>
          <w:p w14:paraId="75F97B5B" w14:textId="4B4E992E" w:rsidR="00226B84" w:rsidRPr="00226B84" w:rsidRDefault="00226B84" w:rsidP="00226B84">
            <w:pPr>
              <w:ind w:left="39" w:right="33" w:firstLine="568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bookmarkStart w:id="0" w:name="_GoBack"/>
            <w:bookmarkEnd w:id="0"/>
            <w:r w:rsidRPr="00226B84">
              <w:rPr>
                <w:rFonts w:ascii="Times New Roman" w:eastAsia="Calibri" w:hAnsi="Times New Roman" w:cs="Times New Roman"/>
                <w:sz w:val="30"/>
                <w:szCs w:val="30"/>
              </w:rPr>
              <w:t>Персонал филиала государственного учреждения «Государственный энергетический и газовый надзор» по Витебской области принимает участие</w:t>
            </w:r>
            <w:r w:rsidRPr="00226B84">
              <w:rPr>
                <w:sz w:val="30"/>
                <w:szCs w:val="30"/>
              </w:rPr>
              <w:t xml:space="preserve"> </w:t>
            </w:r>
            <w:r w:rsidRPr="00226B8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в проведении </w:t>
            </w:r>
          </w:p>
          <w:p w14:paraId="215749A9" w14:textId="77777777" w:rsidR="00226B84" w:rsidRPr="00226B84" w:rsidRDefault="00226B84" w:rsidP="00226B84">
            <w:pPr>
              <w:ind w:left="318" w:right="395" w:firstLine="421"/>
              <w:jc w:val="both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  <w:p w14:paraId="5EE0F7F0" w14:textId="30D61591" w:rsidR="00BA607E" w:rsidRDefault="00226B84" w:rsidP="00BA607E">
            <w:pPr>
              <w:ind w:left="39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226B84">
              <w:rPr>
                <w:rFonts w:ascii="Times New Roman" w:eastAsia="Calibri" w:hAnsi="Times New Roman" w:cs="Times New Roman"/>
                <w:b/>
                <w:bCs/>
                <w:color w:val="FF0000"/>
                <w:sz w:val="32"/>
                <w:szCs w:val="32"/>
              </w:rPr>
              <w:t xml:space="preserve">РЕСПУБЛИКАНСКОЙ </w:t>
            </w:r>
            <w:r w:rsidR="00FA30B5">
              <w:rPr>
                <w:rFonts w:ascii="Times New Roman" w:eastAsia="Calibri" w:hAnsi="Times New Roman" w:cs="Times New Roman"/>
                <w:b/>
                <w:bCs/>
                <w:color w:val="FF0000"/>
                <w:sz w:val="32"/>
                <w:szCs w:val="32"/>
              </w:rPr>
              <w:t>ПОЖАРНО-</w:t>
            </w:r>
            <w:r w:rsidR="00BA607E">
              <w:rPr>
                <w:rFonts w:ascii="Times New Roman" w:eastAsia="Calibri" w:hAnsi="Times New Roman" w:cs="Times New Roman"/>
                <w:b/>
                <w:bCs/>
                <w:color w:val="FF0000"/>
                <w:sz w:val="32"/>
                <w:szCs w:val="32"/>
              </w:rPr>
              <w:t xml:space="preserve">ПРОФИЛАКТИЧЕСКОЙ </w:t>
            </w:r>
            <w:r w:rsidRPr="00226B84">
              <w:rPr>
                <w:rFonts w:ascii="Times New Roman" w:eastAsia="Calibri" w:hAnsi="Times New Roman" w:cs="Times New Roman"/>
                <w:b/>
                <w:bCs/>
                <w:color w:val="FF0000"/>
                <w:sz w:val="32"/>
                <w:szCs w:val="32"/>
              </w:rPr>
              <w:t>АКЦИИ</w:t>
            </w:r>
            <w:r w:rsidR="00FA30B5">
              <w:rPr>
                <w:rFonts w:ascii="Times New Roman" w:eastAsia="Calibri" w:hAnsi="Times New Roman" w:cs="Times New Roman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26B84">
              <w:rPr>
                <w:rFonts w:ascii="Times New Roman" w:eastAsia="Calibri" w:hAnsi="Times New Roman" w:cs="Times New Roman"/>
                <w:b/>
                <w:bCs/>
                <w:color w:val="FF0000"/>
                <w:sz w:val="32"/>
                <w:szCs w:val="32"/>
              </w:rPr>
              <w:t xml:space="preserve">ПО ПРЕДУПРЕЖДЕНИЮ ПОЖАРОВ </w:t>
            </w:r>
          </w:p>
          <w:p w14:paraId="36F8A604" w14:textId="3914ACB3" w:rsidR="00287CCD" w:rsidRDefault="00226B84" w:rsidP="00BA607E">
            <w:pPr>
              <w:ind w:left="39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226B84">
              <w:rPr>
                <w:rFonts w:ascii="Times New Roman" w:eastAsia="Calibri" w:hAnsi="Times New Roman" w:cs="Times New Roman"/>
                <w:b/>
                <w:bCs/>
                <w:color w:val="FF0000"/>
                <w:sz w:val="32"/>
                <w:szCs w:val="32"/>
              </w:rPr>
              <w:t>И ГИБЕЛИ ЛЮДЕЙ</w:t>
            </w:r>
            <w:r w:rsidR="00BA607E">
              <w:rPr>
                <w:rFonts w:ascii="Times New Roman" w:eastAsia="Calibri" w:hAnsi="Times New Roman" w:cs="Times New Roman"/>
                <w:b/>
                <w:bCs/>
                <w:color w:val="FF0000"/>
                <w:sz w:val="32"/>
                <w:szCs w:val="32"/>
              </w:rPr>
              <w:t xml:space="preserve"> О</w:t>
            </w:r>
            <w:r w:rsidR="007945EE">
              <w:rPr>
                <w:rFonts w:ascii="Times New Roman" w:eastAsia="Calibri" w:hAnsi="Times New Roman" w:cs="Times New Roman"/>
                <w:b/>
                <w:bCs/>
                <w:color w:val="FF0000"/>
                <w:sz w:val="32"/>
                <w:szCs w:val="32"/>
              </w:rPr>
              <w:t>Т</w:t>
            </w:r>
            <w:r w:rsidR="00BA607E">
              <w:rPr>
                <w:rFonts w:ascii="Times New Roman" w:eastAsia="Calibri" w:hAnsi="Times New Roman" w:cs="Times New Roman"/>
                <w:b/>
                <w:bCs/>
                <w:color w:val="FF0000"/>
                <w:sz w:val="32"/>
                <w:szCs w:val="32"/>
              </w:rPr>
              <w:t xml:space="preserve"> НИХ </w:t>
            </w:r>
            <w:r w:rsidRPr="00226B84">
              <w:rPr>
                <w:rFonts w:ascii="Times New Roman" w:eastAsia="Calibri" w:hAnsi="Times New Roman" w:cs="Times New Roman"/>
                <w:b/>
                <w:bCs/>
                <w:color w:val="FF0000"/>
                <w:sz w:val="32"/>
                <w:szCs w:val="32"/>
              </w:rPr>
              <w:t>В ЖИЛИЩНОМ ФОНДЕ</w:t>
            </w:r>
          </w:p>
          <w:p w14:paraId="578D7C4E" w14:textId="69218022" w:rsidR="00226B84" w:rsidRPr="00226B84" w:rsidRDefault="00226B84" w:rsidP="00936C1F">
            <w:pPr>
              <w:ind w:left="39" w:right="33" w:firstLine="559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26B8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Для повышения уровня безопасности населения, активизации пожарно-профилактической работы, анализа ее эффективности и оценки готовности территорий к </w:t>
            </w:r>
            <w:r w:rsidR="0094780D">
              <w:rPr>
                <w:rFonts w:ascii="Times New Roman" w:eastAsia="Calibri" w:hAnsi="Times New Roman" w:cs="Times New Roman"/>
                <w:sz w:val="30"/>
                <w:szCs w:val="30"/>
              </w:rPr>
              <w:t>весенне-летнему</w:t>
            </w:r>
            <w:r w:rsidRPr="00226B8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пожароопасному периоду с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</w:t>
            </w:r>
            <w:r w:rsidR="00936C1F">
              <w:rPr>
                <w:rFonts w:ascii="Times New Roman" w:eastAsia="Calibri" w:hAnsi="Times New Roman" w:cs="Times New Roman"/>
                <w:sz w:val="30"/>
                <w:szCs w:val="30"/>
              </w:rPr>
              <w:t>7</w:t>
            </w:r>
            <w:r w:rsidRPr="00226B8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="00936C1F">
              <w:rPr>
                <w:rFonts w:ascii="Times New Roman" w:eastAsia="Calibri" w:hAnsi="Times New Roman" w:cs="Times New Roman"/>
                <w:sz w:val="30"/>
                <w:szCs w:val="30"/>
              </w:rPr>
              <w:t>марта</w:t>
            </w:r>
            <w:r w:rsidR="00FA30B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Pr="00226B8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по </w:t>
            </w:r>
            <w:r w:rsidR="00936C1F">
              <w:rPr>
                <w:rFonts w:ascii="Times New Roman" w:eastAsia="Calibri" w:hAnsi="Times New Roman" w:cs="Times New Roman"/>
                <w:sz w:val="30"/>
                <w:szCs w:val="30"/>
              </w:rPr>
              <w:t>4</w:t>
            </w:r>
            <w:r w:rsidR="00FA30B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="00936C1F">
              <w:rPr>
                <w:rFonts w:ascii="Times New Roman" w:eastAsia="Calibri" w:hAnsi="Times New Roman" w:cs="Times New Roman"/>
                <w:sz w:val="30"/>
                <w:szCs w:val="30"/>
              </w:rPr>
              <w:t>апреля</w:t>
            </w:r>
            <w:r w:rsidRPr="00226B8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</w:t>
            </w:r>
            <w:r w:rsidR="00936C1F">
              <w:rPr>
                <w:rFonts w:ascii="Times New Roman" w:eastAsia="Calibri" w:hAnsi="Times New Roman" w:cs="Times New Roman"/>
                <w:sz w:val="30"/>
                <w:szCs w:val="30"/>
              </w:rPr>
              <w:t>5</w:t>
            </w:r>
            <w:r w:rsidRPr="00226B8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года проводится республиканская акция по предупреждению пожаров и гибели людей от них в жилищном фонде «За безопасность вместе».</w:t>
            </w:r>
          </w:p>
          <w:p w14:paraId="69E696FF" w14:textId="77777777" w:rsidR="00226B84" w:rsidRPr="00226B84" w:rsidRDefault="00226B84" w:rsidP="00226B84">
            <w:pPr>
              <w:ind w:left="39" w:right="395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4E3BAC99" w14:textId="71FE9738" w:rsidR="00226B84" w:rsidRPr="00226B84" w:rsidRDefault="00226B84" w:rsidP="00226B84">
            <w:pPr>
              <w:ind w:left="39" w:right="33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26B84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Цель:</w:t>
            </w:r>
            <w:r w:rsidRPr="00226B8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снижение количества пожаров, происходящих по причине несоблюдения гражданами правил пожарной безопасности в жилых зданиях и сооружениях, населенных пунктах и территориях,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в т.ч. в сельской местности,</w:t>
            </w:r>
            <w:r w:rsidRPr="00226B8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повышение информированности населения о возможностях государственных организаций по оказанию услуг в сфере обеспечения пожарной безопасности, укрепление правопорядка, предупреждение правонарушений, совершаемых гражданами в состоянии алкогольного опьянения.</w:t>
            </w:r>
          </w:p>
          <w:p w14:paraId="62593C00" w14:textId="77777777" w:rsidR="00226B84" w:rsidRPr="00226B84" w:rsidRDefault="00226B84" w:rsidP="00226B84">
            <w:pPr>
              <w:ind w:left="39" w:right="33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145FC4B6" w14:textId="77777777" w:rsidR="00226B84" w:rsidRPr="002420E7" w:rsidRDefault="00226B84" w:rsidP="00226B84">
            <w:pPr>
              <w:ind w:left="39" w:right="33"/>
              <w:jc w:val="both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</w:pPr>
            <w:r w:rsidRPr="002420E7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 xml:space="preserve">Задачи: </w:t>
            </w:r>
          </w:p>
          <w:p w14:paraId="390A457F" w14:textId="0FFE494F" w:rsidR="00226B84" w:rsidRPr="00226B84" w:rsidRDefault="00226B84" w:rsidP="00226B84">
            <w:pPr>
              <w:ind w:left="39" w:right="33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26B84">
              <w:rPr>
                <w:rFonts w:ascii="Times New Roman" w:eastAsia="Calibri" w:hAnsi="Times New Roman" w:cs="Times New Roman"/>
                <w:sz w:val="30"/>
                <w:szCs w:val="30"/>
              </w:rPr>
              <w:t>1.</w:t>
            </w:r>
            <w:r w:rsidRPr="00226B84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>Информировать население о состоянии пожарной безопасности, разъяснить гражданам последствия несоблюдения правил пожарной безопасности, оставления детей без присмотра, злоупотреблени</w:t>
            </w:r>
            <w:r w:rsidR="00BA607E">
              <w:rPr>
                <w:rFonts w:ascii="Times New Roman" w:eastAsia="Calibri" w:hAnsi="Times New Roman" w:cs="Times New Roman"/>
                <w:sz w:val="30"/>
                <w:szCs w:val="30"/>
              </w:rPr>
              <w:t>я</w:t>
            </w:r>
            <w:r w:rsidRPr="00226B8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спиртными напитками.</w:t>
            </w:r>
          </w:p>
          <w:p w14:paraId="5A18E8A2" w14:textId="77777777" w:rsidR="00226B84" w:rsidRPr="00226B84" w:rsidRDefault="00226B84" w:rsidP="00226B84">
            <w:pPr>
              <w:ind w:left="39" w:right="33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26B84">
              <w:rPr>
                <w:rFonts w:ascii="Times New Roman" w:eastAsia="Calibri" w:hAnsi="Times New Roman" w:cs="Times New Roman"/>
                <w:sz w:val="30"/>
                <w:szCs w:val="30"/>
              </w:rPr>
              <w:t>2.</w:t>
            </w:r>
            <w:r w:rsidRPr="00226B84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>Оказать помощь республиканским органам государственного управления, местным исполнительным и распорядительным органам, иным организациям, в обучении граждан мерам пожарной безопасности в быту и на производстве, оказать помощь внештатным пожарным формированиям в организации пожарно-профилактической работы.</w:t>
            </w:r>
          </w:p>
          <w:p w14:paraId="616ECCF1" w14:textId="3C8F7288" w:rsidR="00226B84" w:rsidRPr="00287CCD" w:rsidRDefault="00226B84" w:rsidP="00226B84">
            <w:pPr>
              <w:ind w:left="39" w:right="33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6B84">
              <w:rPr>
                <w:rFonts w:ascii="Times New Roman" w:eastAsia="Calibri" w:hAnsi="Times New Roman" w:cs="Times New Roman"/>
                <w:sz w:val="30"/>
                <w:szCs w:val="30"/>
              </w:rPr>
              <w:t>3.</w:t>
            </w:r>
            <w:r w:rsidRPr="00226B84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 xml:space="preserve">Акцентировать внимание местных исполнительных и распорядительных органов </w:t>
            </w:r>
            <w:r w:rsidR="005731BC">
              <w:rPr>
                <w:rFonts w:ascii="Times New Roman" w:eastAsia="Calibri" w:hAnsi="Times New Roman" w:cs="Times New Roman"/>
                <w:sz w:val="30"/>
                <w:szCs w:val="30"/>
              </w:rPr>
              <w:t>на</w:t>
            </w:r>
            <w:r w:rsidRPr="00226B8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необходимост</w:t>
            </w:r>
            <w:r w:rsidR="008508BD">
              <w:rPr>
                <w:rFonts w:ascii="Times New Roman" w:eastAsia="Calibri" w:hAnsi="Times New Roman" w:cs="Times New Roman"/>
                <w:sz w:val="30"/>
                <w:szCs w:val="30"/>
              </w:rPr>
              <w:t>ь</w:t>
            </w:r>
            <w:r w:rsidRPr="00226B8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проведения регулярной и целенаправленной работы по обеспечению пожарной безопасности на соответствующей территории, в т.ч. повышения уровня противопожарной защиты домовладений</w:t>
            </w:r>
            <w:r w:rsidR="008508B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(квартир)</w:t>
            </w:r>
            <w:r w:rsidRPr="00226B8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одиноких </w:t>
            </w:r>
            <w:r w:rsidR="008508B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и одиноко проживающих </w:t>
            </w:r>
            <w:r w:rsidRPr="00226B84">
              <w:rPr>
                <w:rFonts w:ascii="Times New Roman" w:eastAsia="Calibri" w:hAnsi="Times New Roman" w:cs="Times New Roman"/>
                <w:sz w:val="30"/>
                <w:szCs w:val="30"/>
              </w:rPr>
              <w:t>пожилых граждан и инвалидов</w:t>
            </w:r>
            <w:r w:rsidR="000C0192">
              <w:rPr>
                <w:rFonts w:ascii="Times New Roman" w:eastAsia="Calibri" w:hAnsi="Times New Roman" w:cs="Times New Roman"/>
                <w:sz w:val="30"/>
                <w:szCs w:val="30"/>
              </w:rPr>
              <w:t>, многодетных семей</w:t>
            </w:r>
            <w:r w:rsidRPr="00226B84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</w:p>
        </w:tc>
      </w:tr>
    </w:tbl>
    <w:p w14:paraId="4379DA5C" w14:textId="167C69FC" w:rsidR="00851FF0" w:rsidRDefault="00851FF0"/>
    <w:sectPr w:rsidR="00851FF0" w:rsidSect="002B64C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5D0"/>
    <w:rsid w:val="000277E3"/>
    <w:rsid w:val="000C0192"/>
    <w:rsid w:val="00101FC9"/>
    <w:rsid w:val="00191A31"/>
    <w:rsid w:val="001F0DEE"/>
    <w:rsid w:val="00226B84"/>
    <w:rsid w:val="002420E7"/>
    <w:rsid w:val="00287CCD"/>
    <w:rsid w:val="002B55B9"/>
    <w:rsid w:val="002B64C9"/>
    <w:rsid w:val="00303161"/>
    <w:rsid w:val="00412AB4"/>
    <w:rsid w:val="00446AEE"/>
    <w:rsid w:val="005231B2"/>
    <w:rsid w:val="005731BC"/>
    <w:rsid w:val="005E3940"/>
    <w:rsid w:val="006A69B1"/>
    <w:rsid w:val="00765F02"/>
    <w:rsid w:val="007945EE"/>
    <w:rsid w:val="00830C49"/>
    <w:rsid w:val="008508BD"/>
    <w:rsid w:val="00851FF0"/>
    <w:rsid w:val="00892650"/>
    <w:rsid w:val="00936C1F"/>
    <w:rsid w:val="0094780D"/>
    <w:rsid w:val="009B31A2"/>
    <w:rsid w:val="00A167EC"/>
    <w:rsid w:val="00B206BC"/>
    <w:rsid w:val="00B24C26"/>
    <w:rsid w:val="00B33FC8"/>
    <w:rsid w:val="00BA607E"/>
    <w:rsid w:val="00C26D0E"/>
    <w:rsid w:val="00D51071"/>
    <w:rsid w:val="00EC1DDF"/>
    <w:rsid w:val="00F135D0"/>
    <w:rsid w:val="00F853C1"/>
    <w:rsid w:val="00F910EF"/>
    <w:rsid w:val="00FA30B5"/>
    <w:rsid w:val="00FD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54652"/>
  <w15:docId w15:val="{5714A658-EC5E-4255-A1FF-5AA5C699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3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3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Energoinsp</dc:creator>
  <cp:lastModifiedBy>inspektor</cp:lastModifiedBy>
  <cp:revision>41</cp:revision>
  <cp:lastPrinted>2023-03-31T07:48:00Z</cp:lastPrinted>
  <dcterms:created xsi:type="dcterms:W3CDTF">2020-05-18T13:40:00Z</dcterms:created>
  <dcterms:modified xsi:type="dcterms:W3CDTF">2025-03-20T13:24:00Z</dcterms:modified>
</cp:coreProperties>
</file>