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1E97" w14:textId="77777777" w:rsidR="00930E5C" w:rsidRPr="00930E5C" w:rsidRDefault="00930E5C" w:rsidP="00930E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70C0"/>
          <w:kern w:val="0"/>
          <w:sz w:val="36"/>
          <w:szCs w:val="36"/>
          <w:lang w:eastAsia="ru-RU"/>
          <w14:ligatures w14:val="none"/>
        </w:rPr>
      </w:pPr>
      <w:r w:rsidRPr="00930E5C">
        <w:rPr>
          <w:rFonts w:ascii="Times New Roman" w:eastAsia="Times New Roman" w:hAnsi="Times New Roman" w:cs="Times New Roman"/>
          <w:color w:val="0070C0"/>
          <w:kern w:val="0"/>
          <w:sz w:val="36"/>
          <w:szCs w:val="36"/>
          <w:lang w:eastAsia="ru-RU"/>
          <w14:ligatures w14:val="none"/>
        </w:rPr>
        <w:t>Отложенный выход на пенсию – достойная пенсия в старости</w:t>
      </w:r>
    </w:p>
    <w:p w14:paraId="14E6242F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</w:pPr>
    </w:p>
    <w:p w14:paraId="1BDA5B14" w14:textId="4E685DDF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Об отложенном выходе на пенсию</w:t>
      </w:r>
    </w:p>
    <w:p w14:paraId="22E4C80A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Если Вы:</w:t>
      </w:r>
    </w:p>
    <w:p w14:paraId="68A5C557" w14:textId="22F606D0" w:rsidR="00930E5C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достигли общеустановленного пенсионного возраста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Вам назначается (или уже назначена)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пенсия по возрасту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(при общем стаже 20 и более лет для женщин, 25 и более лет для мужчин),</w:t>
      </w:r>
      <w:r w:rsid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то</w:t>
      </w:r>
      <w:r w:rsid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 продолжении работы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без получения пенсии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 можете дополнительно увеличить её размер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6D3811D" w14:textId="77777777" w:rsidR="001B32DD" w:rsidRPr="001B32DD" w:rsidRDefault="001B32DD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601" w:type="dxa"/>
        <w:tblCellSpacing w:w="15" w:type="dxa"/>
        <w:tblInd w:w="12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1"/>
      </w:tblGrid>
      <w:tr w:rsidR="001B32DD" w:rsidRPr="001B32DD" w14:paraId="581CCE0B" w14:textId="77777777" w:rsidTr="001B32DD">
        <w:trPr>
          <w:tblCellSpacing w:w="15" w:type="dxa"/>
        </w:trPr>
        <w:tc>
          <w:tcPr>
            <w:tcW w:w="145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E940B" w14:textId="77777777" w:rsid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Общеустановленный пенсионный возраст:</w:t>
            </w:r>
          </w:p>
          <w:p w14:paraId="3A9097D0" w14:textId="096F2252" w:rsidR="00930E5C" w:rsidRPr="001B32DD" w:rsidRDefault="00530817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="003B1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930E5C"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год – для женщин 58 лет, для мужчин 63 года.</w:t>
            </w:r>
          </w:p>
        </w:tc>
      </w:tr>
    </w:tbl>
    <w:p w14:paraId="6B0D1178" w14:textId="77777777" w:rsidR="001B32DD" w:rsidRPr="001B32DD" w:rsidRDefault="001B32DD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641960C6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Для этого:</w:t>
      </w:r>
    </w:p>
    <w:p w14:paraId="3CA27188" w14:textId="77777777" w:rsidR="00930E5C" w:rsidRPr="001B32DD" w:rsidRDefault="00930E5C" w:rsidP="001B32D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откажитесь от получения пенсии не менее чем на 2 месяца (подайте соответствующее заявление в управление по труду, занятости и социальной защите);</w:t>
      </w:r>
    </w:p>
    <w:p w14:paraId="3EEA53EF" w14:textId="77777777" w:rsidR="00930E5C" w:rsidRPr="001B32DD" w:rsidRDefault="00930E5C" w:rsidP="001B32D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продолжайте работать с заработной платой не ниже минимальной</w:t>
      </w:r>
    </w:p>
    <w:p w14:paraId="3EA2D662" w14:textId="77777777" w:rsidR="00930E5C" w:rsidRPr="001B32DD" w:rsidRDefault="00930E5C" w:rsidP="001B32D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(без получения пенсии);</w:t>
      </w:r>
    </w:p>
    <w:p w14:paraId="08075049" w14:textId="77777777" w:rsidR="00930E5C" w:rsidRDefault="00930E5C" w:rsidP="001B32DD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 завершении выбранного периода работы без получения пенсии обратитесь за возобновлением выплаты пенсии и её перерасчетом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 учетом премии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(подайте соответствующие заявления в управление по труду, занятости и социальной защите).</w:t>
      </w:r>
    </w:p>
    <w:p w14:paraId="29F00DF8" w14:textId="77777777" w:rsidR="001B32DD" w:rsidRPr="001B32DD" w:rsidRDefault="001B32DD" w:rsidP="001B32DD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721" w:type="dxa"/>
        <w:tblCellSpacing w:w="15" w:type="dxa"/>
        <w:tblBorders>
          <w:left w:val="single" w:sz="36" w:space="0" w:color="auto"/>
          <w:right w:val="single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1"/>
      </w:tblGrid>
      <w:tr w:rsidR="001B32DD" w:rsidRPr="001B32DD" w14:paraId="4380EB94" w14:textId="77777777" w:rsidTr="001B32DD">
        <w:trPr>
          <w:tblCellSpacing w:w="15" w:type="dxa"/>
        </w:trPr>
        <w:tc>
          <w:tcPr>
            <w:tcW w:w="14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FBC77" w14:textId="6FC31456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Премия за отложенный выход 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на пенсию предусмотрена статьей</w:t>
            </w:r>
            <w:r w:rsid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23-1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Закона Республики Беларусь «О пенсионном обеспечении»: при продолжении работы после достижения общеустановленного пенсионного возраста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без получения государственной пенсии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пенсия по возрасту на общих основаниях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увеличивается на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14:paraId="5A0DE0B2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6, 8, 10 и 12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процентов заработка, из которого исчисляется пенсия, – соответственно за каждый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полный первый, второй, третий и четвертый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годы работы, по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процентов такого заработка – за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полный пятый и каждый последующий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год работы. Указанные размеры увеличения пенсии суммируются между собой;</w:t>
            </w:r>
          </w:p>
          <w:p w14:paraId="6171E0BB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 процент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заработка, из которого исчисляется пенсия, – за каждые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полные два месяца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неполного года работы. Данный размер увеличения пенсии суммируется с вышеуказанными размерами увеличения пенсии.</w:t>
            </w:r>
          </w:p>
          <w:p w14:paraId="68C75E7E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Под работой, дающей право на увеличение пенсии, понимаются периоды работы, предпринимательской, творческой и иной деятельности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, в течение которых производилась уплата обязательных страховых взносов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в бюджет фонда 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социальной защиты населения согласно законодательству о государственном социальном страховании.</w:t>
            </w:r>
          </w:p>
        </w:tc>
      </w:tr>
    </w:tbl>
    <w:p w14:paraId="7954BE21" w14:textId="77777777" w:rsidR="001B32DD" w:rsidRPr="001B32DD" w:rsidRDefault="001B32DD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43DA6482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Бонусы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2C4E9D9A" w14:textId="77777777" w:rsidR="00930E5C" w:rsidRPr="001B32DD" w:rsidRDefault="00930E5C" w:rsidP="00930E5C">
      <w:pPr>
        <w:numPr>
          <w:ilvl w:val="0"/>
          <w:numId w:val="3"/>
        </w:numPr>
        <w:shd w:val="clear" w:color="auto" w:fill="FFFFFF"/>
        <w:spacing w:after="0" w:line="240" w:lineRule="auto"/>
        <w:ind w:left="870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увеличение размера пенсии за счет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дополнительного стажа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(в него будет включено время работы после назначения пенсии) (часть 4 статьи 51, статья 66 Закона «О пенсионном обеспечении»);</w:t>
      </w:r>
    </w:p>
    <w:p w14:paraId="5F00F6A2" w14:textId="77777777" w:rsidR="00930E5C" w:rsidRDefault="00930E5C" w:rsidP="00930E5C">
      <w:pPr>
        <w:numPr>
          <w:ilvl w:val="0"/>
          <w:numId w:val="3"/>
        </w:numPr>
        <w:shd w:val="clear" w:color="auto" w:fill="FFFFFF"/>
        <w:spacing w:after="0" w:line="240" w:lineRule="auto"/>
        <w:ind w:left="870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увеличение размера пенсии за счет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премии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(статья 23-1 Закона «О пенсионном обеспечении»).</w:t>
      </w:r>
    </w:p>
    <w:p w14:paraId="430EEC6D" w14:textId="77777777" w:rsidR="001B32DD" w:rsidRPr="001B32DD" w:rsidRDefault="001B32DD" w:rsidP="001B32DD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721" w:type="dxa"/>
        <w:tblCellSpacing w:w="15" w:type="dxa"/>
        <w:tblBorders>
          <w:left w:val="single" w:sz="36" w:space="0" w:color="auto"/>
          <w:right w:val="single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1"/>
      </w:tblGrid>
      <w:tr w:rsidR="001B32DD" w:rsidRPr="001B32DD" w14:paraId="708D190C" w14:textId="77777777" w:rsidTr="001B32DD">
        <w:trPr>
          <w:tblCellSpacing w:w="15" w:type="dxa"/>
        </w:trPr>
        <w:tc>
          <w:tcPr>
            <w:tcW w:w="14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28EF3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Например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: мужчина с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35-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летним стажем 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работал без получения пенсии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 года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432E1E8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Пенсия увеличится:</w:t>
            </w:r>
          </w:p>
          <w:p w14:paraId="3F11751F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за дополнительный стаж (за 36-38 годы) –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на 3 %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заработка, из которого исчисляется пенсия;</w:t>
            </w:r>
          </w:p>
          <w:p w14:paraId="1BC6F90F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за счет премии (6% + 8% + 10%) –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еще на 24 %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заработка, из которого исчисляется пенсия.</w:t>
            </w:r>
          </w:p>
          <w:p w14:paraId="3B4D8346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В результате пенсия будет выше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на 27 % заработка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, из которого исчисляется пенсия, или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 1,42 раза.</w:t>
            </w:r>
          </w:p>
          <w:p w14:paraId="27B1F191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Пенсия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 новом повышенном размере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будет выплачиваться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сразу после перерасчета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Разница между «новой» и «старой» пенсией будет сохраняться </w:t>
            </w: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при всех последующих ежегодных повышениях (индексациях) пенсии.</w:t>
            </w:r>
          </w:p>
        </w:tc>
      </w:tr>
    </w:tbl>
    <w:p w14:paraId="7006C53C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4EC993F2" w14:textId="77777777" w:rsidR="00930E5C" w:rsidRPr="001B32DD" w:rsidRDefault="00930E5C" w:rsidP="0093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Повышение пенсии за отложенный выход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W w:w="147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7297"/>
        <w:gridCol w:w="4082"/>
      </w:tblGrid>
      <w:tr w:rsidR="001B32DD" w:rsidRPr="001B32DD" w14:paraId="5C113F7C" w14:textId="77777777" w:rsidTr="001B32D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D7C37" w14:textId="77777777" w:rsidR="00930E5C" w:rsidRPr="001B32DD" w:rsidRDefault="00930E5C" w:rsidP="009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Период работы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FD30088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без получения пенсии (лет)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1DDF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Премия в процентах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42EE442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 заработку, из которого исчисляется пенсия (статьи 23-1, 56)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45CCC" w14:textId="77777777" w:rsid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Рост пенсии при стаже </w:t>
            </w:r>
          </w:p>
          <w:p w14:paraId="0A376742" w14:textId="190D9EE8" w:rsid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30 лет</w:t>
            </w:r>
            <w:r w:rsid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у женщины, </w:t>
            </w:r>
          </w:p>
          <w:p w14:paraId="35461144" w14:textId="11FD312E" w:rsidR="00930E5C" w:rsidRPr="001B32DD" w:rsidRDefault="00930E5C" w:rsidP="001B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35 лет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 мужчины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(в разах)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1B32DD" w:rsidRPr="001B32DD" w14:paraId="3534C14B" w14:textId="77777777" w:rsidTr="001B32D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D5376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7A06C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21ECF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1,1 </w:t>
            </w:r>
          </w:p>
        </w:tc>
      </w:tr>
      <w:tr w:rsidR="001B32DD" w:rsidRPr="001B32DD" w14:paraId="1686216A" w14:textId="77777777" w:rsidTr="001B32D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28C5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0F531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14 (= 6+8)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B3AA8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1,2 </w:t>
            </w:r>
          </w:p>
        </w:tc>
      </w:tr>
      <w:tr w:rsidR="001B32DD" w:rsidRPr="001B32DD" w14:paraId="5ED03DD2" w14:textId="77777777" w:rsidTr="001B32D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A5F1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6DE81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24 (=14+10)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2A711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1,4 </w:t>
            </w:r>
          </w:p>
        </w:tc>
      </w:tr>
      <w:tr w:rsidR="001B32DD" w:rsidRPr="001B32DD" w14:paraId="408E35D3" w14:textId="77777777" w:rsidTr="001B32D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08ADC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1780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36 (=24+12)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E73D3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1,6 </w:t>
            </w:r>
          </w:p>
        </w:tc>
      </w:tr>
      <w:tr w:rsidR="001B32DD" w:rsidRPr="001B32DD" w14:paraId="37B54FF7" w14:textId="77777777" w:rsidTr="001B32D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3C721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B10E8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50 (=36+14)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47EE7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1,8 </w:t>
            </w:r>
          </w:p>
        </w:tc>
      </w:tr>
      <w:tr w:rsidR="001B32DD" w:rsidRPr="001B32DD" w14:paraId="1B1136D3" w14:textId="77777777" w:rsidTr="001B32D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98DB9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EC79F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64 (=50+14)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D21AA" w14:textId="77777777" w:rsidR="00930E5C" w:rsidRPr="001B32DD" w:rsidRDefault="00930E5C" w:rsidP="009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2,0 </w:t>
            </w:r>
          </w:p>
        </w:tc>
      </w:tr>
    </w:tbl>
    <w:p w14:paraId="7E70FBBD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tbl>
      <w:tblPr>
        <w:tblW w:w="14721" w:type="dxa"/>
        <w:tblCellSpacing w:w="15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1"/>
      </w:tblGrid>
      <w:tr w:rsidR="001B32DD" w:rsidRPr="001B32DD" w14:paraId="0066238C" w14:textId="77777777" w:rsidTr="001B32DD">
        <w:trPr>
          <w:tblCellSpacing w:w="15" w:type="dxa"/>
        </w:trPr>
        <w:tc>
          <w:tcPr>
            <w:tcW w:w="14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67F9D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Важно: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00A90EA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каждый следующий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полный год работы без получения пенсии дает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более высокую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премию. Чем больше лет Вы работаете без получения пенсии, тем более значительно прирастает Ваша пенсия.</w:t>
            </w:r>
          </w:p>
        </w:tc>
      </w:tr>
    </w:tbl>
    <w:p w14:paraId="696E70B9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CE75242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Если Вы приняли решение отказаться от получения пенсии по возрасту (для последующего повышения её размера), то выплата пенсии будет приостановлена начиная с даты, указанной в Вашем заявлении, но не ранее, чем со дня его подачи. Возврат уже полученной пенсии не допускается.</w:t>
      </w:r>
    </w:p>
    <w:p w14:paraId="614B892A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После того, как выбранный период работы без получения пенсии завершится, либо в случае прекращения работы необходимо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обратиться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управление по труду, занятости и социальной защите с заявлениями:</w:t>
      </w:r>
    </w:p>
    <w:p w14:paraId="29D9EC45" w14:textId="77777777" w:rsidR="00930E5C" w:rsidRPr="001B32DD" w:rsidRDefault="00930E5C" w:rsidP="00930E5C">
      <w:pPr>
        <w:numPr>
          <w:ilvl w:val="0"/>
          <w:numId w:val="4"/>
        </w:numPr>
        <w:shd w:val="clear" w:color="auto" w:fill="FFFFFF"/>
        <w:spacing w:after="0" w:line="240" w:lineRule="auto"/>
        <w:ind w:left="870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 возобновлении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выплаты пенсии по возрасту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 конкретной даты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</w:t>
      </w:r>
    </w:p>
    <w:p w14:paraId="2849EF01" w14:textId="77777777" w:rsidR="00930E5C" w:rsidRPr="001B32DD" w:rsidRDefault="00930E5C" w:rsidP="00930E5C">
      <w:pPr>
        <w:numPr>
          <w:ilvl w:val="0"/>
          <w:numId w:val="4"/>
        </w:numPr>
        <w:shd w:val="clear" w:color="auto" w:fill="FFFFFF"/>
        <w:spacing w:after="0" w:line="240" w:lineRule="auto"/>
        <w:ind w:left="870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 перерасчете размера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пенсии по возрасту с учетом дополнительного стажа и премиальной доплаты.</w:t>
      </w:r>
    </w:p>
    <w:p w14:paraId="3762CE55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721" w:type="dxa"/>
        <w:tblCellSpacing w:w="15" w:type="dxa"/>
        <w:tblBorders>
          <w:left w:val="single" w:sz="36" w:space="0" w:color="auto"/>
          <w:right w:val="single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1"/>
      </w:tblGrid>
      <w:tr w:rsidR="001B32DD" w:rsidRPr="001B32DD" w14:paraId="6044E1CF" w14:textId="77777777" w:rsidTr="001B32DD">
        <w:trPr>
          <w:tblCellSpacing w:w="15" w:type="dxa"/>
        </w:trPr>
        <w:tc>
          <w:tcPr>
            <w:tcW w:w="14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26BF7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Согласно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статье 81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Закона «О пенсионном обеспечении» перерасчет назначенной пенсии производится с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первого числа месяца, следующего за тем, в котором пенсионер обратился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за перерасчетом пенсии в установленном законодательством порядке.</w:t>
            </w:r>
          </w:p>
        </w:tc>
      </w:tr>
    </w:tbl>
    <w:p w14:paraId="4D979E6F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4CA5F92A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Формировать премию за отложенный выход на пенсию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можно поэтапно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заявление об отказе от получения пенсии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можно продлевать несколько раз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можно делать перерывы (периоды работы без получения пенсии будут суммироваться).</w:t>
      </w:r>
    </w:p>
    <w:p w14:paraId="1654AF3B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Вы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вправе изменить принятое решение об отказе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от получения пенсии и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обратиться с заявлением о возобновлении выплаты пенсии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 период неполучения (если перерасчет пенсии по статье 23-1 Закона «О пенсионном обеспечении» еще не произведен).</w:t>
      </w:r>
    </w:p>
    <w:p w14:paraId="49D31E49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250" w:type="dxa"/>
        <w:tblCellSpacing w:w="15" w:type="dxa"/>
        <w:tblBorders>
          <w:left w:val="single" w:sz="36" w:space="0" w:color="auto"/>
          <w:right w:val="single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1B32DD" w:rsidRPr="001B32DD" w14:paraId="2EE31F45" w14:textId="77777777" w:rsidTr="00930E5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DA4AB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Начисленные суммы пенсии, не востребованные пенсионером своевременно, выплачиваются за прошлое время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не более чем за 3 года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перед обращением за получением пенсии (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статья 90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Закона «О пенсионном обеспечении»).</w:t>
            </w:r>
          </w:p>
        </w:tc>
      </w:tr>
    </w:tbl>
    <w:p w14:paraId="5A336A2A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017CADC5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Примите взвешенное решение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23103F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Когда Вы работаете, то для Вас пенсия – это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прибавка к Вашей заработной плате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73304C7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Если в этот период Вы откажетесь от получения пенсии, то просто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вернетесь к привычному для Вас уровню дохода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к заработной плате, как это было совсем недавно, до достижения Вами общеустановленного пенсионного возраста. Однако отказавшись от получения пенсии Вы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значительно увеличите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её размер. Новый размер пенсии Вы получите по завершении периода отказа, сразу после перерасчета пенсии. Пенсия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будет более приближена к привычному для Вас доходу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период трудовой деятельности.</w:t>
      </w:r>
    </w:p>
    <w:p w14:paraId="4B4AF4A3" w14:textId="77777777" w:rsidR="00930E5C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Однако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объективно оценить преимущества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решения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 пользу отказа от получения пенсии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 сможете позднее, когда оставите трудовую деятельность, и пенсия станет единственным источником средств существования.</w:t>
      </w:r>
    </w:p>
    <w:p w14:paraId="66A97280" w14:textId="77777777" w:rsidR="001B32DD" w:rsidRPr="001B32DD" w:rsidRDefault="001B32DD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597E51A" w14:textId="77777777" w:rsidR="00930E5C" w:rsidRPr="001B32DD" w:rsidRDefault="00930E5C" w:rsidP="0093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Сравниваем премию за отложенный выход на пенсию…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3CC400" w14:textId="77777777" w:rsidR="00930E5C" w:rsidRPr="001B32DD" w:rsidRDefault="00930E5C" w:rsidP="0093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C86E313" wp14:editId="7DC21D60">
            <wp:extent cx="5781675" cy="200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1E9F" w14:textId="77777777" w:rsidR="00930E5C" w:rsidRPr="001B32DD" w:rsidRDefault="00930E5C" w:rsidP="0093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8FBA5E2" w14:textId="77777777" w:rsidR="00930E5C" w:rsidRPr="001B32DD" w:rsidRDefault="00930E5C" w:rsidP="0093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Наиболее частые возражения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W w:w="14250" w:type="dxa"/>
        <w:tblCellSpacing w:w="15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1B32DD" w:rsidRPr="001B32DD" w14:paraId="2C57101C" w14:textId="77777777" w:rsidTr="00930E5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AD10" w14:textId="77777777" w:rsidR="00930E5C" w:rsidRPr="001B32DD" w:rsidRDefault="00930E5C" w:rsidP="009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Не выгодно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2311DF16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FA80B75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Отложить выход на пенсию – выгодно. Выгода – более высокая пенсия сразу после её перерасчета.</w:t>
      </w:r>
    </w:p>
    <w:p w14:paraId="6CCC77BE" w14:textId="7C01242B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Пример 1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Женщина с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25-летним стажем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заработком до обращения за пенсией на уровне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70 процентов от средней зарплаты работников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республике</w:t>
      </w:r>
      <w:r w:rsid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(индивидуальный коэффициент заработка (ИКЗ)= 0,7), с размером пенсии в апреле 2021 г.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340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рублей.</w:t>
      </w:r>
    </w:p>
    <w:p w14:paraId="7B1AB81E" w14:textId="618AA348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Если бы она продолжила работать и отказалась от получения пенсии</w:t>
      </w:r>
      <w:r w:rsid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3 года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пенсия в апреле 2021 г. была бы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493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рубля.</w:t>
      </w:r>
    </w:p>
    <w:p w14:paraId="4B166017" w14:textId="03FB057E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Пример 2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Мужчина с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35-летним стажем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средней зарплатой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 стране (ИКЗ = 1,0), с размером пенсии в апреле 2021 г.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449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рублей. Если бы он работал и отказался от получения пенсии на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3 года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, пенсия в апреле 2021 г. была бы</w:t>
      </w:r>
      <w:r w:rsid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637 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рублей.</w:t>
      </w:r>
    </w:p>
    <w:p w14:paraId="347142AD" w14:textId="51B22B3A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Если бы этот же мужчина отработал с отказом от получения пенсии</w:t>
      </w:r>
      <w:r w:rsid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5 лет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размер пенсии в апреле 2021 г. составил бы уже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831 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рубль.</w:t>
      </w:r>
    </w:p>
    <w:p w14:paraId="7817A509" w14:textId="674A0B04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Важно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оценим в самом общем виде период, за который у данного мужчины «окупится» решение об отложенном выходе на пенсию.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Неполученная пенсия за 5 лет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(60 месяцев) 26940 рублей (449*60). Пенсия выросла на 382 рубля (за счет дополнительного стажа и премии), с 449 до 831 рублей. Примерный период, за который неполученная пенсия «вернется» в виде повышения к ее размеру – 71 месяц или</w:t>
      </w:r>
      <w:r w:rsid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почти 6 лет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(26940 / 382).</w:t>
      </w:r>
    </w:p>
    <w:p w14:paraId="3E234155" w14:textId="669095F1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этом в примере для упрощения расчета не учитывается, что до апреля 2021 г. пенсия объективно была ниже (например, в декабре</w:t>
      </w:r>
      <w:r w:rsid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2016 г. составляла 270 рублей), а в последующий период повышение за отложенный выход, как и сама пенсия, будут увеличиваться за счет ежегодных индексаций (перерасчетов) пенсии.</w:t>
      </w:r>
    </w:p>
    <w:p w14:paraId="698E257B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Таким образом, в итоге период, за который неполученная пенсия вернется в виде повышения,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будет еще короче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Поэтому принятое решение об отложенном выходе на пенсию </w:t>
      </w:r>
      <w:r w:rsidRPr="001B32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финансово оправдано</w:t>
      </w: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D40C417" w14:textId="28CFDB4A" w:rsidR="00930E5C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Пример 3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Мужчина с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40-летним стажем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заработком до обращения за пенсией на уровне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300 процентов от средней зарплаты работников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республике</w:t>
      </w:r>
      <w:r w:rsid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(ИКЗ = 3,0), с размером пенсии в апреле 2021 г. (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как работающему получателю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521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рубль.</w:t>
      </w:r>
    </w:p>
    <w:p w14:paraId="61603BCA" w14:textId="77777777" w:rsidR="001B32DD" w:rsidRPr="001B32DD" w:rsidRDefault="001B32DD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721" w:type="dxa"/>
        <w:tblCellSpacing w:w="15" w:type="dxa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1"/>
      </w:tblGrid>
      <w:tr w:rsidR="001B32DD" w:rsidRPr="001B32DD" w14:paraId="4C6077AB" w14:textId="77777777" w:rsidTr="001B32DD">
        <w:trPr>
          <w:tblCellSpacing w:w="15" w:type="dxa"/>
        </w:trPr>
        <w:tc>
          <w:tcPr>
            <w:tcW w:w="14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691F" w14:textId="77777777" w:rsidR="00930E5C" w:rsidRPr="001B32DD" w:rsidRDefault="00930E5C" w:rsidP="009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Согласно Закону «О пенсионном обеспечении» (статья 83) часть пенсии, исчисленная из ИКЗ </w:t>
            </w:r>
            <w:r w:rsidRPr="001B3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свыше 1,3, в период работы не выплачивается.</w:t>
            </w:r>
          </w:p>
        </w:tc>
      </w:tr>
    </w:tbl>
    <w:p w14:paraId="2BDBB7CF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27274E20" w14:textId="77777777" w:rsidR="00930E5C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Если бы пенсионер отказался от получения пенсии на период работы –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3 года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, то после увольнения размер его пенсии в апреле 2021 года (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как неработающему получателю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) был бы </w:t>
      </w:r>
      <w:r w:rsidRPr="001B32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898</w:t>
      </w:r>
      <w:r w:rsidRPr="001B32D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рублей.</w:t>
      </w:r>
    </w:p>
    <w:p w14:paraId="491C651F" w14:textId="77777777" w:rsidR="001B32DD" w:rsidRPr="001B32DD" w:rsidRDefault="001B32DD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721" w:type="dxa"/>
        <w:tblCellSpacing w:w="15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1"/>
      </w:tblGrid>
      <w:tr w:rsidR="001B32DD" w:rsidRPr="001B32DD" w14:paraId="02EDDC1D" w14:textId="77777777" w:rsidTr="001B32DD">
        <w:trPr>
          <w:tblCellSpacing w:w="15" w:type="dxa"/>
        </w:trPr>
        <w:tc>
          <w:tcPr>
            <w:tcW w:w="146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CF7DE" w14:textId="77777777" w:rsidR="00930E5C" w:rsidRPr="001B32DD" w:rsidRDefault="00930E5C" w:rsidP="009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Я мало проживу и не буду долго получить повышенную пенсию…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7A21FD8D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05091333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Риск преждевременного ухода из жизни есть в любом возрасте.</w:t>
      </w:r>
    </w:p>
    <w:p w14:paraId="48323137" w14:textId="77777777" w:rsidR="00930E5C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Большинство пенсионеров все же получают пенсию в течение длительного периода. Средний период получения пенсии по возрасту – более 21 года.</w:t>
      </w:r>
    </w:p>
    <w:p w14:paraId="06510C7F" w14:textId="77777777" w:rsidR="001B32DD" w:rsidRPr="001B32DD" w:rsidRDefault="001B32DD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tbl>
      <w:tblPr>
        <w:tblW w:w="14250" w:type="dxa"/>
        <w:tblCellSpacing w:w="15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1B32DD" w:rsidRPr="001B32DD" w14:paraId="61EEA5C6" w14:textId="77777777" w:rsidTr="00930E5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6F2D5" w14:textId="77777777" w:rsidR="00930E5C" w:rsidRPr="001B32DD" w:rsidRDefault="00930E5C" w:rsidP="009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Лучше оформлю депозит в банке</w:t>
            </w:r>
            <w:r w:rsidRPr="001B32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1B5A9950" w14:textId="77777777" w:rsidR="00930E5C" w:rsidRPr="001B32DD" w:rsidRDefault="00930E5C" w:rsidP="0093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14:paraId="7DB8599E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 правило, текущие расходы кажутся более важными, чем формирование сбережений на будущее. Финансовая самодисциплина – такое качество есть далеко не у всех, и вероятность того, что вся пенсия пойдет на депозитный счет, скорее невысокая.</w:t>
      </w:r>
    </w:p>
    <w:p w14:paraId="2452EE26" w14:textId="77777777" w:rsidR="00930E5C" w:rsidRPr="001B32DD" w:rsidRDefault="00930E5C" w:rsidP="001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B32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то же время граждане, которые все же направляют пенсию на депозит в банке, в дальнейшем не рассматривают эти средства как возможный источник регулярной (ежемесячной) прибавки к пенсии и, тем самым, предопределяют свой выбор в сторону снижения привычного уровня дохода и качества жизни на пенсии.</w:t>
      </w:r>
    </w:p>
    <w:p w14:paraId="627F4ED0" w14:textId="77777777" w:rsidR="005F0D27" w:rsidRPr="001B32DD" w:rsidRDefault="005F0D27" w:rsidP="00930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0D27" w:rsidRPr="001B32DD" w:rsidSect="001B32DD">
      <w:pgSz w:w="16838" w:h="11906" w:orient="landscape"/>
      <w:pgMar w:top="993" w:right="96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5F2"/>
    <w:multiLevelType w:val="multilevel"/>
    <w:tmpl w:val="1A8E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E646A"/>
    <w:multiLevelType w:val="multilevel"/>
    <w:tmpl w:val="FB5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009F"/>
    <w:multiLevelType w:val="multilevel"/>
    <w:tmpl w:val="DEE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16CD9"/>
    <w:multiLevelType w:val="multilevel"/>
    <w:tmpl w:val="1C8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765041">
    <w:abstractNumId w:val="3"/>
  </w:num>
  <w:num w:numId="2" w16cid:durableId="72094302">
    <w:abstractNumId w:val="2"/>
  </w:num>
  <w:num w:numId="3" w16cid:durableId="1944067770">
    <w:abstractNumId w:val="0"/>
  </w:num>
  <w:num w:numId="4" w16cid:durableId="94099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CBA"/>
    <w:rsid w:val="001B32DD"/>
    <w:rsid w:val="002F1B63"/>
    <w:rsid w:val="003B1F33"/>
    <w:rsid w:val="00530817"/>
    <w:rsid w:val="005F0D27"/>
    <w:rsid w:val="00930E5C"/>
    <w:rsid w:val="00E66B7F"/>
    <w:rsid w:val="00F60C2D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57C62"/>
  <w15:docId w15:val="{C242C5D7-10EB-4685-9B00-62A2CFE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49">
              <w:marLeft w:val="150"/>
              <w:marRight w:val="150"/>
              <w:marTop w:val="225"/>
              <w:marBottom w:val="300"/>
              <w:divBdr>
                <w:top w:val="single" w:sz="18" w:space="8" w:color="D2D6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2023-01-28T08:27:00Z</dcterms:created>
  <dcterms:modified xsi:type="dcterms:W3CDTF">2025-09-23T05:50:00Z</dcterms:modified>
</cp:coreProperties>
</file>