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4DB" w:rsidRDefault="007674DB" w:rsidP="00CC52CD">
      <w:pPr>
        <w:pStyle w:val="a6"/>
        <w:jc w:val="center"/>
        <w:rPr>
          <w:b/>
        </w:rPr>
      </w:pPr>
    </w:p>
    <w:p w:rsidR="00452838" w:rsidRPr="0000400F" w:rsidRDefault="0000400F" w:rsidP="00CC52CD">
      <w:pPr>
        <w:pStyle w:val="a6"/>
        <w:jc w:val="center"/>
        <w:rPr>
          <w:b/>
        </w:rPr>
      </w:pPr>
      <w:r w:rsidRPr="0000400F">
        <w:rPr>
          <w:b/>
        </w:rPr>
        <w:t>Заявка на финансирование г</w:t>
      </w:r>
      <w:r w:rsidR="0017264B" w:rsidRPr="0000400F">
        <w:rPr>
          <w:b/>
        </w:rPr>
        <w:t>уманитарн</w:t>
      </w:r>
      <w:r w:rsidRPr="0000400F">
        <w:rPr>
          <w:b/>
        </w:rPr>
        <w:t>ого</w:t>
      </w:r>
      <w:r w:rsidR="0017264B" w:rsidRPr="0000400F">
        <w:rPr>
          <w:b/>
        </w:rPr>
        <w:t xml:space="preserve"> пр</w:t>
      </w:r>
      <w:r w:rsidR="00CC52CD" w:rsidRPr="0000400F">
        <w:rPr>
          <w:b/>
        </w:rPr>
        <w:t>оект</w:t>
      </w:r>
      <w:r w:rsidRPr="0000400F">
        <w:rPr>
          <w:b/>
        </w:rPr>
        <w:t>а</w:t>
      </w:r>
      <w:r w:rsidR="00CC52CD" w:rsidRPr="0000400F">
        <w:rPr>
          <w:b/>
        </w:rPr>
        <w:t xml:space="preserve"> </w:t>
      </w:r>
      <w:r w:rsidRPr="0000400F">
        <w:rPr>
          <w:b/>
        </w:rPr>
        <w:t xml:space="preserve">государственного учреждения культуры </w:t>
      </w:r>
      <w:r w:rsidR="007206FD" w:rsidRPr="0000400F">
        <w:rPr>
          <w:b/>
        </w:rPr>
        <w:t>«</w:t>
      </w:r>
      <w:r w:rsidRPr="0000400F">
        <w:rPr>
          <w:b/>
        </w:rPr>
        <w:t>Лепельская централизованная библиотечная система</w:t>
      </w:r>
      <w:r w:rsidR="007206FD" w:rsidRPr="0000400F">
        <w:rPr>
          <w:b/>
        </w:rPr>
        <w:t>»</w:t>
      </w:r>
      <w:r w:rsidR="00CC52CD" w:rsidRPr="0000400F">
        <w:rPr>
          <w:b/>
          <w:lang w:val="be-BY"/>
        </w:rPr>
        <w:t>, Домжерицкая сельская библиотека</w:t>
      </w:r>
    </w:p>
    <w:p w:rsidR="009E0380" w:rsidRPr="007206FD" w:rsidRDefault="009E0380" w:rsidP="007206FD">
      <w:pPr>
        <w:pStyle w:val="a6"/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0"/>
        <w:gridCol w:w="3914"/>
      </w:tblGrid>
      <w:tr w:rsidR="00AE1C3F" w:rsidRPr="00773DB8" w:rsidTr="00BF4F00">
        <w:tc>
          <w:tcPr>
            <w:tcW w:w="9464" w:type="dxa"/>
            <w:gridSpan w:val="2"/>
            <w:shd w:val="clear" w:color="auto" w:fill="auto"/>
          </w:tcPr>
          <w:p w:rsidR="00AE1C3F" w:rsidRDefault="00AE1C3F" w:rsidP="007206FD">
            <w:pPr>
              <w:pStyle w:val="a6"/>
              <w:jc w:val="both"/>
              <w:rPr>
                <w:spacing w:val="-2"/>
              </w:rPr>
            </w:pPr>
            <w:r w:rsidRPr="007206FD">
              <w:rPr>
                <w:spacing w:val="-2"/>
              </w:rPr>
              <w:t>1.</w:t>
            </w:r>
            <w:r w:rsidRPr="007206FD">
              <w:rPr>
                <w:b/>
                <w:spacing w:val="-2"/>
              </w:rPr>
              <w:t>Наименование проекта</w:t>
            </w:r>
            <w:r w:rsidR="007206FD">
              <w:rPr>
                <w:spacing w:val="-2"/>
              </w:rPr>
              <w:t xml:space="preserve">: </w:t>
            </w:r>
            <w:r w:rsidR="00CC52CD">
              <w:rPr>
                <w:spacing w:val="-2"/>
              </w:rPr>
              <w:t xml:space="preserve"> «Зелёная аптека на службе человека</w:t>
            </w:r>
            <w:r w:rsidRPr="007206FD">
              <w:rPr>
                <w:spacing w:val="-2"/>
              </w:rPr>
              <w:t>»</w:t>
            </w:r>
            <w:r w:rsidR="0000400F">
              <w:rPr>
                <w:spacing w:val="-2"/>
              </w:rPr>
              <w:t>.</w:t>
            </w:r>
          </w:p>
          <w:p w:rsidR="007206FD" w:rsidRPr="007206FD" w:rsidRDefault="007206FD" w:rsidP="007206FD">
            <w:pPr>
              <w:pStyle w:val="a6"/>
              <w:jc w:val="both"/>
            </w:pPr>
          </w:p>
        </w:tc>
      </w:tr>
      <w:tr w:rsidR="00AE1C3F" w:rsidRPr="0095088D" w:rsidTr="00BF4F00">
        <w:tc>
          <w:tcPr>
            <w:tcW w:w="9464" w:type="dxa"/>
            <w:gridSpan w:val="2"/>
            <w:shd w:val="clear" w:color="auto" w:fill="auto"/>
          </w:tcPr>
          <w:p w:rsidR="00AE1C3F" w:rsidRDefault="00AE1C3F" w:rsidP="007206FD">
            <w:pPr>
              <w:pStyle w:val="a6"/>
              <w:jc w:val="both"/>
            </w:pPr>
            <w:r w:rsidRPr="007206FD">
              <w:rPr>
                <w:spacing w:val="-2"/>
              </w:rPr>
              <w:t>2</w:t>
            </w:r>
            <w:r w:rsidRPr="007206FD">
              <w:rPr>
                <w:b/>
                <w:spacing w:val="-2"/>
              </w:rPr>
              <w:t>. Срок реализации проекта:</w:t>
            </w:r>
            <w:r w:rsidRPr="007206FD">
              <w:t xml:space="preserve"> </w:t>
            </w:r>
            <w:r w:rsidR="00396947">
              <w:t xml:space="preserve"> 202</w:t>
            </w:r>
            <w:r w:rsidR="00396947">
              <w:rPr>
                <w:lang w:val="en-US"/>
              </w:rPr>
              <w:t>4</w:t>
            </w:r>
            <w:r w:rsidR="00396947">
              <w:t>-202</w:t>
            </w:r>
            <w:r w:rsidR="00396947">
              <w:rPr>
                <w:lang w:val="en-US"/>
              </w:rPr>
              <w:t>6</w:t>
            </w:r>
            <w:r w:rsidR="0095088D">
              <w:t xml:space="preserve"> гг.</w:t>
            </w:r>
          </w:p>
          <w:p w:rsidR="007206FD" w:rsidRPr="007206FD" w:rsidRDefault="007206FD" w:rsidP="007206FD">
            <w:pPr>
              <w:pStyle w:val="a6"/>
              <w:jc w:val="both"/>
            </w:pPr>
          </w:p>
        </w:tc>
      </w:tr>
      <w:tr w:rsidR="00AE1C3F" w:rsidRPr="00773DB8" w:rsidTr="00BF4F00">
        <w:tc>
          <w:tcPr>
            <w:tcW w:w="9464" w:type="dxa"/>
            <w:gridSpan w:val="2"/>
            <w:shd w:val="clear" w:color="auto" w:fill="auto"/>
          </w:tcPr>
          <w:p w:rsidR="007206FD" w:rsidRPr="007206FD" w:rsidRDefault="00AE1C3F" w:rsidP="007206FD">
            <w:pPr>
              <w:pStyle w:val="a6"/>
              <w:jc w:val="both"/>
            </w:pPr>
            <w:r w:rsidRPr="007206FD">
              <w:rPr>
                <w:b/>
                <w:spacing w:val="-2"/>
              </w:rPr>
              <w:t>3. Организация – заявитель, предлагающая проект:</w:t>
            </w:r>
            <w:r w:rsidRPr="007206FD">
              <w:t xml:space="preserve"> </w:t>
            </w:r>
            <w:r w:rsidR="00CC52CD" w:rsidRPr="00CC52CD">
              <w:t>ГУК «Лепельская ЦБС», Домжерицкая сельская библиотека</w:t>
            </w:r>
            <w:r w:rsidR="0000400F">
              <w:t>.</w:t>
            </w:r>
          </w:p>
        </w:tc>
      </w:tr>
      <w:tr w:rsidR="00CC52CD" w:rsidRPr="00773DB8" w:rsidTr="00BF4F00">
        <w:tc>
          <w:tcPr>
            <w:tcW w:w="9464" w:type="dxa"/>
            <w:gridSpan w:val="2"/>
            <w:shd w:val="clear" w:color="auto" w:fill="auto"/>
          </w:tcPr>
          <w:p w:rsidR="003B26FD" w:rsidRPr="009F2C5F" w:rsidRDefault="00AE1C3F" w:rsidP="003B26FD">
            <w:pPr>
              <w:pStyle w:val="a6"/>
              <w:jc w:val="both"/>
              <w:rPr>
                <w:color w:val="0D0D0D" w:themeColor="text1" w:themeTint="F2"/>
              </w:rPr>
            </w:pPr>
            <w:r w:rsidRPr="009F2C5F">
              <w:rPr>
                <w:b/>
                <w:color w:val="0D0D0D" w:themeColor="text1" w:themeTint="F2"/>
                <w:spacing w:val="-2"/>
              </w:rPr>
              <w:t xml:space="preserve">4. </w:t>
            </w:r>
            <w:proofErr w:type="gramStart"/>
            <w:r w:rsidRPr="009F2C5F">
              <w:rPr>
                <w:b/>
                <w:color w:val="0D0D0D" w:themeColor="text1" w:themeTint="F2"/>
                <w:spacing w:val="-2"/>
              </w:rPr>
              <w:t>Цел</w:t>
            </w:r>
            <w:r w:rsidR="0000400F">
              <w:rPr>
                <w:b/>
                <w:color w:val="0D0D0D" w:themeColor="text1" w:themeTint="F2"/>
                <w:spacing w:val="-2"/>
              </w:rPr>
              <w:t>и</w:t>
            </w:r>
            <w:r w:rsidRPr="009F2C5F">
              <w:rPr>
                <w:b/>
                <w:color w:val="0D0D0D" w:themeColor="text1" w:themeTint="F2"/>
                <w:spacing w:val="-2"/>
              </w:rPr>
              <w:t xml:space="preserve"> проекта:</w:t>
            </w:r>
            <w:r w:rsidRPr="009F2C5F">
              <w:rPr>
                <w:color w:val="0D0D0D" w:themeColor="text1" w:themeTint="F2"/>
                <w:spacing w:val="-2"/>
              </w:rPr>
              <w:t xml:space="preserve"> </w:t>
            </w:r>
            <w:r w:rsidR="003B26FD">
              <w:rPr>
                <w:color w:val="0D0D0D" w:themeColor="text1" w:themeTint="F2"/>
                <w:spacing w:val="-2"/>
              </w:rPr>
              <w:t xml:space="preserve">создание условий для ознакомления </w:t>
            </w:r>
            <w:r w:rsidR="003B26FD">
              <w:rPr>
                <w:color w:val="0D0D0D" w:themeColor="text1" w:themeTint="F2"/>
              </w:rPr>
              <w:t xml:space="preserve">жителей Березинского биосферного заповедника и </w:t>
            </w:r>
            <w:r w:rsidR="00FC78E6">
              <w:rPr>
                <w:color w:val="0D0D0D" w:themeColor="text1" w:themeTint="F2"/>
              </w:rPr>
              <w:t xml:space="preserve">его </w:t>
            </w:r>
            <w:r w:rsidR="003B26FD">
              <w:rPr>
                <w:color w:val="0D0D0D" w:themeColor="text1" w:themeTint="F2"/>
              </w:rPr>
              <w:t>гостей с миром лекарственных растений данной местности, формирование представления о значении растений в оздоровлении и сохранении здоровья человека</w:t>
            </w:r>
            <w:r w:rsidR="00704707">
              <w:rPr>
                <w:color w:val="0D0D0D" w:themeColor="text1" w:themeTint="F2"/>
              </w:rPr>
              <w:t>;  п</w:t>
            </w:r>
            <w:r w:rsidR="00704707" w:rsidRPr="00704707">
              <w:rPr>
                <w:color w:val="0D0D0D" w:themeColor="text1" w:themeTint="F2"/>
              </w:rPr>
              <w:t>ривлеч</w:t>
            </w:r>
            <w:r w:rsidR="00704707">
              <w:rPr>
                <w:color w:val="0D0D0D" w:themeColor="text1" w:themeTint="F2"/>
              </w:rPr>
              <w:t>ение</w:t>
            </w:r>
            <w:r w:rsidR="00704707" w:rsidRPr="00704707">
              <w:rPr>
                <w:color w:val="0D0D0D" w:themeColor="text1" w:themeTint="F2"/>
              </w:rPr>
              <w:t xml:space="preserve"> внимани</w:t>
            </w:r>
            <w:r w:rsidR="00704707">
              <w:rPr>
                <w:color w:val="0D0D0D" w:themeColor="text1" w:themeTint="F2"/>
              </w:rPr>
              <w:t>я</w:t>
            </w:r>
            <w:r w:rsidR="00704707" w:rsidRPr="00704707">
              <w:rPr>
                <w:color w:val="0D0D0D" w:themeColor="text1" w:themeTint="F2"/>
              </w:rPr>
              <w:t xml:space="preserve"> жителей и властей к проблеме неуклонного сокращения уникальных лекарственных растений </w:t>
            </w:r>
            <w:r w:rsidR="009E51C0">
              <w:rPr>
                <w:color w:val="0D0D0D" w:themeColor="text1" w:themeTint="F2"/>
              </w:rPr>
              <w:t>Березинской</w:t>
            </w:r>
            <w:r w:rsidR="00704707" w:rsidRPr="00704707">
              <w:rPr>
                <w:color w:val="0D0D0D" w:themeColor="text1" w:themeTint="F2"/>
              </w:rPr>
              <w:t xml:space="preserve"> флоры, побу</w:t>
            </w:r>
            <w:r w:rsidR="009E51C0">
              <w:rPr>
                <w:color w:val="0D0D0D" w:themeColor="text1" w:themeTint="F2"/>
              </w:rPr>
              <w:t>ж</w:t>
            </w:r>
            <w:r w:rsidR="00704707" w:rsidRPr="00704707">
              <w:rPr>
                <w:color w:val="0D0D0D" w:themeColor="text1" w:themeTint="F2"/>
              </w:rPr>
              <w:t>д</w:t>
            </w:r>
            <w:r w:rsidR="009E51C0">
              <w:rPr>
                <w:color w:val="0D0D0D" w:themeColor="text1" w:themeTint="F2"/>
              </w:rPr>
              <w:t>ение</w:t>
            </w:r>
            <w:r w:rsidR="00704707" w:rsidRPr="00704707">
              <w:rPr>
                <w:color w:val="0D0D0D" w:themeColor="text1" w:themeTint="F2"/>
              </w:rPr>
              <w:t xml:space="preserve"> населени</w:t>
            </w:r>
            <w:r w:rsidR="009E51C0">
              <w:rPr>
                <w:color w:val="0D0D0D" w:themeColor="text1" w:themeTint="F2"/>
              </w:rPr>
              <w:t>я</w:t>
            </w:r>
            <w:r w:rsidR="00704707" w:rsidRPr="00704707">
              <w:rPr>
                <w:color w:val="0D0D0D" w:themeColor="text1" w:themeTint="F2"/>
              </w:rPr>
              <w:t xml:space="preserve"> к активным действиям - выращивать и потреблять лекарственные травы.</w:t>
            </w:r>
            <w:proofErr w:type="gramEnd"/>
          </w:p>
          <w:p w:rsidR="007206FD" w:rsidRPr="00CC52CD" w:rsidRDefault="007206FD" w:rsidP="003B26FD">
            <w:pPr>
              <w:pStyle w:val="a6"/>
              <w:jc w:val="both"/>
              <w:rPr>
                <w:color w:val="FF0000"/>
              </w:rPr>
            </w:pPr>
          </w:p>
        </w:tc>
      </w:tr>
      <w:tr w:rsidR="00CC52CD" w:rsidRPr="00773DB8" w:rsidTr="00BF4F00">
        <w:tc>
          <w:tcPr>
            <w:tcW w:w="9464" w:type="dxa"/>
            <w:gridSpan w:val="2"/>
            <w:shd w:val="clear" w:color="auto" w:fill="auto"/>
          </w:tcPr>
          <w:p w:rsidR="00AE1C3F" w:rsidRDefault="00AE1C3F" w:rsidP="007206FD">
            <w:pPr>
              <w:pStyle w:val="a6"/>
              <w:jc w:val="both"/>
              <w:rPr>
                <w:b/>
                <w:color w:val="0D0D0D" w:themeColor="text1" w:themeTint="F2"/>
                <w:spacing w:val="-2"/>
              </w:rPr>
            </w:pPr>
            <w:r w:rsidRPr="00777FE9">
              <w:rPr>
                <w:b/>
                <w:color w:val="0D0D0D" w:themeColor="text1" w:themeTint="F2"/>
                <w:spacing w:val="-2"/>
              </w:rPr>
              <w:t xml:space="preserve">5. Задачи, планируемые к </w:t>
            </w:r>
            <w:r w:rsidRPr="00777FE9">
              <w:rPr>
                <w:b/>
                <w:color w:val="0D0D0D" w:themeColor="text1" w:themeTint="F2"/>
              </w:rPr>
              <w:t>выполнению в рамках реализации проекта</w:t>
            </w:r>
            <w:r w:rsidRPr="00777FE9">
              <w:rPr>
                <w:b/>
                <w:color w:val="0D0D0D" w:themeColor="text1" w:themeTint="F2"/>
                <w:spacing w:val="-2"/>
              </w:rPr>
              <w:t xml:space="preserve">: </w:t>
            </w:r>
          </w:p>
          <w:p w:rsidR="00951F0D" w:rsidRPr="00951F0D" w:rsidRDefault="00951F0D" w:rsidP="00951F0D">
            <w:pPr>
              <w:spacing w:after="0" w:line="240" w:lineRule="auto"/>
              <w:ind w:left="0"/>
              <w:jc w:val="both"/>
              <w:rPr>
                <w:b/>
                <w:color w:val="0D0D0D" w:themeColor="text1" w:themeTint="F2"/>
                <w:spacing w:val="-2"/>
                <w:lang w:val="ru-RU"/>
              </w:rPr>
            </w:pPr>
            <w:r w:rsidRPr="008E7A3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  <w:t>-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  <w:t>ознакомление</w:t>
            </w:r>
            <w:r w:rsidRPr="008E7A3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  <w:t xml:space="preserve"> с историей возникновения и использования лекарственных растений;</w:t>
            </w:r>
          </w:p>
          <w:p w:rsidR="00AE1C3F" w:rsidRPr="00777FE9" w:rsidRDefault="00AE1C3F" w:rsidP="007206FD">
            <w:pPr>
              <w:pStyle w:val="a6"/>
              <w:jc w:val="both"/>
              <w:rPr>
                <w:color w:val="0D0D0D" w:themeColor="text1" w:themeTint="F2"/>
              </w:rPr>
            </w:pPr>
            <w:r w:rsidRPr="00777FE9">
              <w:rPr>
                <w:color w:val="0D0D0D" w:themeColor="text1" w:themeTint="F2"/>
              </w:rPr>
              <w:t>-</w:t>
            </w:r>
            <w:r w:rsidR="0009500C" w:rsidRPr="00777FE9">
              <w:rPr>
                <w:color w:val="0D0D0D" w:themeColor="text1" w:themeTint="F2"/>
              </w:rPr>
              <w:t xml:space="preserve">изучение </w:t>
            </w:r>
            <w:r w:rsidR="00951F0D">
              <w:rPr>
                <w:color w:val="0D0D0D" w:themeColor="text1" w:themeTint="F2"/>
              </w:rPr>
              <w:t xml:space="preserve">и расширение знаний жителей о названиях </w:t>
            </w:r>
            <w:r w:rsidR="0009500C" w:rsidRPr="00777FE9">
              <w:rPr>
                <w:color w:val="0D0D0D" w:themeColor="text1" w:themeTint="F2"/>
              </w:rPr>
              <w:t>лекарственных растений своей местности и их использование при лечении различных заболеваний</w:t>
            </w:r>
            <w:r w:rsidRPr="00777FE9">
              <w:rPr>
                <w:color w:val="0D0D0D" w:themeColor="text1" w:themeTint="F2"/>
              </w:rPr>
              <w:t xml:space="preserve">; </w:t>
            </w:r>
          </w:p>
          <w:p w:rsidR="00AE1C3F" w:rsidRPr="00777FE9" w:rsidRDefault="00AE1C3F" w:rsidP="007206FD">
            <w:pPr>
              <w:pStyle w:val="a6"/>
              <w:jc w:val="both"/>
              <w:rPr>
                <w:color w:val="0D0D0D" w:themeColor="text1" w:themeTint="F2"/>
              </w:rPr>
            </w:pPr>
            <w:r w:rsidRPr="00777FE9">
              <w:rPr>
                <w:color w:val="0D0D0D" w:themeColor="text1" w:themeTint="F2"/>
              </w:rPr>
              <w:t xml:space="preserve">- укрепление </w:t>
            </w:r>
            <w:r w:rsidR="0009500C" w:rsidRPr="00777FE9">
              <w:rPr>
                <w:color w:val="0D0D0D" w:themeColor="text1" w:themeTint="F2"/>
              </w:rPr>
              <w:t>традиций лечения лекарственными травами</w:t>
            </w:r>
            <w:r w:rsidRPr="00777FE9">
              <w:rPr>
                <w:color w:val="0D0D0D" w:themeColor="text1" w:themeTint="F2"/>
              </w:rPr>
              <w:t xml:space="preserve">; </w:t>
            </w:r>
          </w:p>
          <w:p w:rsidR="00AE1C3F" w:rsidRPr="00777FE9" w:rsidRDefault="00AE1C3F" w:rsidP="007206FD">
            <w:pPr>
              <w:pStyle w:val="a6"/>
              <w:jc w:val="both"/>
              <w:rPr>
                <w:color w:val="0D0D0D" w:themeColor="text1" w:themeTint="F2"/>
              </w:rPr>
            </w:pPr>
            <w:r w:rsidRPr="00777FE9">
              <w:rPr>
                <w:color w:val="0D0D0D" w:themeColor="text1" w:themeTint="F2"/>
              </w:rPr>
              <w:t>-</w:t>
            </w:r>
            <w:r w:rsidR="0096229E" w:rsidRPr="00777FE9">
              <w:rPr>
                <w:color w:val="0D0D0D" w:themeColor="text1" w:themeTint="F2"/>
              </w:rPr>
              <w:t xml:space="preserve"> изуч</w:t>
            </w:r>
            <w:r w:rsidR="00951F0D">
              <w:rPr>
                <w:color w:val="0D0D0D" w:themeColor="text1" w:themeTint="F2"/>
              </w:rPr>
              <w:t>ение</w:t>
            </w:r>
            <w:r w:rsidR="0096229E" w:rsidRPr="00777FE9">
              <w:rPr>
                <w:color w:val="0D0D0D" w:themeColor="text1" w:themeTint="F2"/>
              </w:rPr>
              <w:t xml:space="preserve"> научно-популярн</w:t>
            </w:r>
            <w:r w:rsidR="00951F0D">
              <w:rPr>
                <w:color w:val="0D0D0D" w:themeColor="text1" w:themeTint="F2"/>
              </w:rPr>
              <w:t>ой и художественной</w:t>
            </w:r>
            <w:r w:rsidR="0096229E" w:rsidRPr="00777FE9">
              <w:rPr>
                <w:color w:val="0D0D0D" w:themeColor="text1" w:themeTint="F2"/>
              </w:rPr>
              <w:t xml:space="preserve"> литератур</w:t>
            </w:r>
            <w:r w:rsidR="00951F0D">
              <w:rPr>
                <w:color w:val="0D0D0D" w:themeColor="text1" w:themeTint="F2"/>
              </w:rPr>
              <w:t>ы</w:t>
            </w:r>
            <w:r w:rsidR="0096229E" w:rsidRPr="00777FE9">
              <w:rPr>
                <w:color w:val="0D0D0D" w:themeColor="text1" w:themeTint="F2"/>
              </w:rPr>
              <w:t xml:space="preserve"> по данной теме</w:t>
            </w:r>
            <w:r w:rsidRPr="00777FE9">
              <w:rPr>
                <w:color w:val="0D0D0D" w:themeColor="text1" w:themeTint="F2"/>
              </w:rPr>
              <w:t>;</w:t>
            </w:r>
          </w:p>
          <w:p w:rsidR="008E7A38" w:rsidRPr="008E7A38" w:rsidRDefault="008E7A38" w:rsidP="008E7A38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</w:pPr>
            <w:r w:rsidRPr="008E7A3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  <w:t>- воспит</w:t>
            </w:r>
            <w:r w:rsidR="00951F0D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  <w:t>ание</w:t>
            </w:r>
            <w:r w:rsidRPr="008E7A3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  <w:t xml:space="preserve"> активн</w:t>
            </w:r>
            <w:r w:rsidR="00951F0D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  <w:t>ой</w:t>
            </w:r>
            <w:r w:rsidRPr="008E7A3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  <w:t xml:space="preserve"> жизненн</w:t>
            </w:r>
            <w:r w:rsidR="00951F0D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  <w:t>ой</w:t>
            </w:r>
            <w:r w:rsidRPr="008E7A3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  <w:t xml:space="preserve"> позици</w:t>
            </w:r>
            <w:r w:rsidR="00951F0D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  <w:t>и</w:t>
            </w:r>
            <w:r w:rsidRPr="008E7A3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  <w:t xml:space="preserve"> и ответственност</w:t>
            </w:r>
            <w:r w:rsidR="00951F0D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  <w:t>и</w:t>
            </w:r>
            <w:r w:rsidRPr="008E7A3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  <w:t xml:space="preserve"> бережного отношения к растениям-целителям, сохран</w:t>
            </w:r>
            <w:r w:rsidR="00951F0D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  <w:t>ение</w:t>
            </w:r>
            <w:r w:rsidRPr="008E7A3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  <w:t xml:space="preserve"> ее богатства для следующих поколений;</w:t>
            </w:r>
          </w:p>
          <w:p w:rsidR="008E7A38" w:rsidRPr="008E7A38" w:rsidRDefault="008E7A38" w:rsidP="008E7A38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</w:pPr>
            <w:r w:rsidRPr="008E7A3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  <w:t>- провести экспедицию по выявлению и изучению семейных традиций, связанных с использованием лекарственных растений;</w:t>
            </w:r>
          </w:p>
          <w:p w:rsidR="00951F0D" w:rsidRDefault="00951F0D" w:rsidP="00951F0D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</w:pPr>
            <w:r w:rsidRPr="008E7A3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  <w:t>- обобщ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  <w:t>ение</w:t>
            </w:r>
            <w:r w:rsidRPr="008E7A3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  <w:t xml:space="preserve"> знани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  <w:t>й</w:t>
            </w:r>
            <w:r w:rsidRPr="008E7A3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  <w:t xml:space="preserve"> о лекарственных растениях, растущих на территории Березинского биосферного заповедника; </w:t>
            </w:r>
          </w:p>
          <w:p w:rsidR="00951F0D" w:rsidRDefault="00951F0D" w:rsidP="00951F0D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</w:pPr>
            <w:r w:rsidRPr="008E7A3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  <w:t>-созда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  <w:t>ние</w:t>
            </w:r>
            <w:r w:rsidRPr="008E7A3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  <w:t xml:space="preserve"> электронн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  <w:t>ой</w:t>
            </w:r>
            <w:r w:rsidR="00072CC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  <w:t xml:space="preserve"> </w:t>
            </w:r>
            <w:r w:rsidR="00AC1A9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  <w:t xml:space="preserve"> книги рецептов, творческой копилки</w:t>
            </w:r>
            <w:r w:rsidRPr="008E7A3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  <w:t xml:space="preserve"> по лекарственным растениям;</w:t>
            </w:r>
          </w:p>
          <w:p w:rsidR="00951F0D" w:rsidRPr="008E7A38" w:rsidRDefault="000B1188" w:rsidP="00951F0D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  <w:t xml:space="preserve">- создание </w:t>
            </w:r>
            <w:r w:rsidR="00951F0D" w:rsidRPr="008E7A3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  <w:t>музе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  <w:t>я</w:t>
            </w:r>
            <w:r w:rsidR="00951F0D" w:rsidRPr="008E7A3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  <w:t xml:space="preserve"> травяного чая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  <w:t xml:space="preserve"> «</w:t>
            </w:r>
            <w:r w:rsidR="00072CC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  <w:t>Лавка Знахарки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  <w:t>»</w:t>
            </w:r>
            <w:r w:rsidR="0034592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  <w:t>.</w:t>
            </w:r>
          </w:p>
          <w:p w:rsidR="00AE1C3F" w:rsidRPr="00777FE9" w:rsidRDefault="00AE1C3F" w:rsidP="007206FD">
            <w:pPr>
              <w:pStyle w:val="a6"/>
              <w:jc w:val="both"/>
              <w:rPr>
                <w:color w:val="0D0D0D" w:themeColor="text1" w:themeTint="F2"/>
              </w:rPr>
            </w:pPr>
          </w:p>
        </w:tc>
      </w:tr>
      <w:tr w:rsidR="00CC52CD" w:rsidRPr="00773DB8" w:rsidTr="00BF4F00">
        <w:tc>
          <w:tcPr>
            <w:tcW w:w="9464" w:type="dxa"/>
            <w:gridSpan w:val="2"/>
            <w:shd w:val="clear" w:color="auto" w:fill="auto"/>
          </w:tcPr>
          <w:p w:rsidR="007206FD" w:rsidRPr="00CC52CD" w:rsidRDefault="00AE1C3F" w:rsidP="00A029E1">
            <w:pPr>
              <w:pStyle w:val="a6"/>
              <w:jc w:val="both"/>
              <w:rPr>
                <w:color w:val="0D0D0D" w:themeColor="text1" w:themeTint="F2"/>
              </w:rPr>
            </w:pPr>
            <w:r w:rsidRPr="00CC52CD">
              <w:rPr>
                <w:b/>
                <w:color w:val="0D0D0D" w:themeColor="text1" w:themeTint="F2"/>
                <w:spacing w:val="-2"/>
              </w:rPr>
              <w:t>6. Целевая группа:</w:t>
            </w:r>
            <w:r w:rsidRPr="00CC52CD">
              <w:rPr>
                <w:color w:val="0D0D0D" w:themeColor="text1" w:themeTint="F2"/>
              </w:rPr>
              <w:t xml:space="preserve"> </w:t>
            </w:r>
            <w:r w:rsidR="00A27456">
              <w:rPr>
                <w:color w:val="0D0D0D" w:themeColor="text1" w:themeTint="F2"/>
              </w:rPr>
              <w:t xml:space="preserve"> жители Березинского биосферного заповедника и </w:t>
            </w:r>
            <w:r w:rsidR="00A029E1">
              <w:rPr>
                <w:color w:val="0D0D0D" w:themeColor="text1" w:themeTint="F2"/>
              </w:rPr>
              <w:t>туристы</w:t>
            </w:r>
            <w:r w:rsidR="00CC52CD" w:rsidRPr="00CC52CD">
              <w:rPr>
                <w:color w:val="0D0D0D" w:themeColor="text1" w:themeTint="F2"/>
              </w:rPr>
              <w:t>.</w:t>
            </w:r>
          </w:p>
        </w:tc>
      </w:tr>
      <w:tr w:rsidR="00CC52CD" w:rsidRPr="00773DB8" w:rsidTr="00BF4F00">
        <w:tc>
          <w:tcPr>
            <w:tcW w:w="9464" w:type="dxa"/>
            <w:gridSpan w:val="2"/>
            <w:shd w:val="clear" w:color="auto" w:fill="auto"/>
          </w:tcPr>
          <w:p w:rsidR="006D7770" w:rsidRDefault="00AE1C3F" w:rsidP="007206FD">
            <w:pPr>
              <w:pStyle w:val="a6"/>
              <w:jc w:val="both"/>
              <w:rPr>
                <w:color w:val="FF0000"/>
                <w:spacing w:val="-2"/>
              </w:rPr>
            </w:pPr>
            <w:r w:rsidRPr="00913BE2">
              <w:rPr>
                <w:b/>
                <w:color w:val="0D0D0D" w:themeColor="text1" w:themeTint="F2"/>
                <w:spacing w:val="-2"/>
              </w:rPr>
              <w:t>7.</w:t>
            </w:r>
            <w:r w:rsidR="00037935">
              <w:rPr>
                <w:b/>
                <w:color w:val="0D0D0D" w:themeColor="text1" w:themeTint="F2"/>
                <w:spacing w:val="-2"/>
              </w:rPr>
              <w:t xml:space="preserve"> </w:t>
            </w:r>
            <w:proofErr w:type="gramStart"/>
            <w:r w:rsidRPr="00913BE2">
              <w:rPr>
                <w:b/>
                <w:color w:val="0D0D0D" w:themeColor="text1" w:themeTint="F2"/>
                <w:spacing w:val="-2"/>
              </w:rPr>
              <w:t xml:space="preserve">Краткое описание мероприятий в рамках </w:t>
            </w:r>
            <w:r w:rsidRPr="006D7770">
              <w:rPr>
                <w:b/>
                <w:spacing w:val="-2"/>
              </w:rPr>
              <w:t>проекта:</w:t>
            </w:r>
            <w:r w:rsidRPr="006D7770">
              <w:rPr>
                <w:spacing w:val="-2"/>
              </w:rPr>
              <w:t xml:space="preserve"> </w:t>
            </w:r>
            <w:r w:rsidR="006D7770">
              <w:rPr>
                <w:spacing w:val="-2"/>
              </w:rPr>
              <w:t xml:space="preserve"> встречи</w:t>
            </w:r>
            <w:r w:rsidR="00072CCB">
              <w:rPr>
                <w:spacing w:val="-2"/>
              </w:rPr>
              <w:t xml:space="preserve"> с гомеопатом, учёными</w:t>
            </w:r>
            <w:r w:rsidR="006D7770">
              <w:rPr>
                <w:spacing w:val="-2"/>
              </w:rPr>
              <w:t>,</w:t>
            </w:r>
            <w:r w:rsidR="00072CCB">
              <w:rPr>
                <w:spacing w:val="-2"/>
              </w:rPr>
              <w:t xml:space="preserve"> сотрудничество с научными сотрудниками Березинского заповедника;</w:t>
            </w:r>
            <w:r w:rsidR="006D7770">
              <w:rPr>
                <w:spacing w:val="-2"/>
              </w:rPr>
              <w:t xml:space="preserve"> мастер-классы</w:t>
            </w:r>
            <w:r w:rsidR="00FC78E6">
              <w:rPr>
                <w:spacing w:val="-2"/>
              </w:rPr>
              <w:t>,</w:t>
            </w:r>
            <w:r w:rsidR="006D7770">
              <w:rPr>
                <w:spacing w:val="-2"/>
              </w:rPr>
              <w:t xml:space="preserve"> </w:t>
            </w:r>
            <w:r w:rsidR="006D7770" w:rsidRPr="006D7770">
              <w:rPr>
                <w:spacing w:val="-2"/>
              </w:rPr>
              <w:t xml:space="preserve">экологические акции </w:t>
            </w:r>
            <w:r w:rsidR="006D7770" w:rsidRPr="006D7770">
              <w:rPr>
                <w:color w:val="3A3A3A"/>
                <w:shd w:val="clear" w:color="auto" w:fill="FFFFFF"/>
              </w:rPr>
              <w:t>для сохранения уникального биоразнообразия</w:t>
            </w:r>
            <w:r w:rsidR="00704707">
              <w:rPr>
                <w:color w:val="3A3A3A"/>
                <w:shd w:val="clear" w:color="auto" w:fill="FFFFFF"/>
              </w:rPr>
              <w:t xml:space="preserve"> Березинского биосферного заповедника</w:t>
            </w:r>
            <w:r w:rsidR="006D7770" w:rsidRPr="006D7770">
              <w:rPr>
                <w:spacing w:val="-2"/>
              </w:rPr>
              <w:t xml:space="preserve">, </w:t>
            </w:r>
            <w:r w:rsidR="008D27EB">
              <w:rPr>
                <w:spacing w:val="-2"/>
              </w:rPr>
              <w:t>создание му</w:t>
            </w:r>
            <w:r w:rsidR="00072CCB">
              <w:rPr>
                <w:spacing w:val="-2"/>
              </w:rPr>
              <w:t>зея травяного чая «Лавка Знахарки</w:t>
            </w:r>
            <w:r w:rsidR="008D27EB">
              <w:rPr>
                <w:spacing w:val="-2"/>
              </w:rPr>
              <w:t>»</w:t>
            </w:r>
            <w:r w:rsidR="00072CCB">
              <w:rPr>
                <w:spacing w:val="-2"/>
              </w:rPr>
              <w:t xml:space="preserve"> и реализация </w:t>
            </w:r>
            <w:r w:rsidR="00072CCB">
              <w:rPr>
                <w:spacing w:val="-2"/>
              </w:rPr>
              <w:lastRenderedPageBreak/>
              <w:t>трав</w:t>
            </w:r>
            <w:r w:rsidR="00FC78E6">
              <w:rPr>
                <w:spacing w:val="-2"/>
              </w:rPr>
              <w:t>,</w:t>
            </w:r>
            <w:r w:rsidR="008D27EB">
              <w:rPr>
                <w:spacing w:val="-2"/>
              </w:rPr>
              <w:t xml:space="preserve"> </w:t>
            </w:r>
            <w:r w:rsidR="00FC78E6" w:rsidRPr="006D7770">
              <w:rPr>
                <w:spacing w:val="-2"/>
              </w:rPr>
              <w:t>дегуст</w:t>
            </w:r>
            <w:r w:rsidR="00072CCB">
              <w:rPr>
                <w:spacing w:val="-2"/>
              </w:rPr>
              <w:t>ация чаёв из лекарственных трав;</w:t>
            </w:r>
            <w:r w:rsidR="00FC78E6" w:rsidRPr="00704707">
              <w:t xml:space="preserve"> </w:t>
            </w:r>
            <w:r w:rsidR="006D7770" w:rsidRPr="00704707">
              <w:t>комплектование библиотечного фонда книгами о лекарственных растениях</w:t>
            </w:r>
            <w:r w:rsidR="00FC78E6">
              <w:t>,</w:t>
            </w:r>
            <w:r w:rsidR="008D27EB">
              <w:t xml:space="preserve"> ш</w:t>
            </w:r>
            <w:r w:rsidR="008D27EB" w:rsidRPr="008D27EB">
              <w:t>ирокое освещение реализа</w:t>
            </w:r>
            <w:r w:rsidR="00072CCB">
              <w:t>ции проекта в СМИ.</w:t>
            </w:r>
            <w:proofErr w:type="gramEnd"/>
          </w:p>
          <w:p w:rsidR="006D7770" w:rsidRPr="00A029E1" w:rsidRDefault="00AE1C3F" w:rsidP="007206FD">
            <w:pPr>
              <w:pStyle w:val="a6"/>
              <w:jc w:val="both"/>
            </w:pPr>
            <w:r w:rsidRPr="006D7770">
              <w:rPr>
                <w:bCs/>
                <w:color w:val="FF0000"/>
              </w:rPr>
              <w:t xml:space="preserve"> </w:t>
            </w:r>
            <w:r w:rsidR="00A029E1">
              <w:rPr>
                <w:bCs/>
                <w:color w:val="FF0000"/>
              </w:rPr>
              <w:t xml:space="preserve">   </w:t>
            </w:r>
            <w:r w:rsidRPr="006D7770">
              <w:rPr>
                <w:color w:val="FF0000"/>
              </w:rPr>
              <w:t xml:space="preserve"> </w:t>
            </w:r>
            <w:r w:rsidR="00A029E1" w:rsidRPr="00A029E1">
              <w:t>П</w:t>
            </w:r>
            <w:r w:rsidRPr="00A029E1">
              <w:t>риобретение</w:t>
            </w:r>
            <w:r w:rsidR="00072CCB">
              <w:t xml:space="preserve"> диктофона, ноутбука для сбора и хранения рецептов, а </w:t>
            </w:r>
            <w:proofErr w:type="gramStart"/>
            <w:r w:rsidR="00072CCB">
              <w:t>так-же</w:t>
            </w:r>
            <w:proofErr w:type="gramEnd"/>
            <w:r w:rsidR="00072CCB">
              <w:t xml:space="preserve"> для издания книги рецептов; </w:t>
            </w:r>
            <w:r w:rsidR="00913BE2" w:rsidRPr="00A029E1">
              <w:t>электросушилки, ткань для шитья мешочков (для хранения трав), чайного сервиза для дегустации целебных чаёв</w:t>
            </w:r>
            <w:r w:rsidRPr="00A029E1">
              <w:t xml:space="preserve">,  </w:t>
            </w:r>
            <w:r w:rsidR="00E817C8" w:rsidRPr="00A029E1">
              <w:t>информационную доску</w:t>
            </w:r>
            <w:r w:rsidR="00A029E1" w:rsidRPr="00A029E1">
              <w:t>, оборудование для создания музея чая.</w:t>
            </w:r>
          </w:p>
          <w:p w:rsidR="00AE1C3F" w:rsidRPr="00CC52CD" w:rsidRDefault="00AE1C3F" w:rsidP="007206FD">
            <w:pPr>
              <w:pStyle w:val="a6"/>
              <w:jc w:val="both"/>
              <w:rPr>
                <w:bCs/>
                <w:color w:val="FF0000"/>
              </w:rPr>
            </w:pPr>
          </w:p>
        </w:tc>
      </w:tr>
      <w:tr w:rsidR="00CC52CD" w:rsidRPr="00773DB8" w:rsidTr="00BF4F00">
        <w:tc>
          <w:tcPr>
            <w:tcW w:w="9464" w:type="dxa"/>
            <w:gridSpan w:val="2"/>
            <w:shd w:val="clear" w:color="auto" w:fill="auto"/>
          </w:tcPr>
          <w:p w:rsidR="00AE1C3F" w:rsidRPr="00A029E1" w:rsidRDefault="00AE1C3F" w:rsidP="00A029E1">
            <w:pPr>
              <w:pStyle w:val="a6"/>
              <w:jc w:val="both"/>
            </w:pPr>
            <w:r w:rsidRPr="00A029E1">
              <w:rPr>
                <w:b/>
                <w:spacing w:val="-2"/>
              </w:rPr>
              <w:lastRenderedPageBreak/>
              <w:t>8. Общий объем финансирования (в долларах США):</w:t>
            </w:r>
            <w:r w:rsidR="007E7ADA" w:rsidRPr="00A029E1">
              <w:t xml:space="preserve"> </w:t>
            </w:r>
            <w:r w:rsidR="00E35DD5" w:rsidRPr="00E35DD5">
              <w:rPr>
                <w:b/>
              </w:rPr>
              <w:t>10300</w:t>
            </w:r>
          </w:p>
        </w:tc>
      </w:tr>
      <w:tr w:rsidR="00CC52CD" w:rsidRPr="00773DB8" w:rsidTr="00BF4F00">
        <w:trPr>
          <w:trHeight w:val="397"/>
        </w:trPr>
        <w:tc>
          <w:tcPr>
            <w:tcW w:w="5550" w:type="dxa"/>
            <w:shd w:val="clear" w:color="auto" w:fill="auto"/>
          </w:tcPr>
          <w:p w:rsidR="00AE1C3F" w:rsidRPr="00A029E1" w:rsidRDefault="00AE1C3F" w:rsidP="007206FD">
            <w:pPr>
              <w:pStyle w:val="a6"/>
              <w:jc w:val="both"/>
              <w:rPr>
                <w:spacing w:val="-2"/>
              </w:rPr>
            </w:pPr>
            <w:r w:rsidRPr="00A029E1">
              <w:rPr>
                <w:spacing w:val="-2"/>
              </w:rPr>
              <w:t>Источник финансирования</w:t>
            </w:r>
          </w:p>
        </w:tc>
        <w:tc>
          <w:tcPr>
            <w:tcW w:w="3914" w:type="dxa"/>
            <w:shd w:val="clear" w:color="auto" w:fill="auto"/>
          </w:tcPr>
          <w:p w:rsidR="00AE1C3F" w:rsidRPr="00A029E1" w:rsidRDefault="00AE1C3F" w:rsidP="007206FD">
            <w:pPr>
              <w:pStyle w:val="a6"/>
              <w:jc w:val="both"/>
            </w:pPr>
            <w:r w:rsidRPr="00A029E1">
              <w:t xml:space="preserve">Объем финансирования </w:t>
            </w:r>
          </w:p>
          <w:p w:rsidR="00AE1C3F" w:rsidRPr="00A029E1" w:rsidRDefault="00AE1C3F" w:rsidP="007206FD">
            <w:pPr>
              <w:pStyle w:val="a6"/>
              <w:jc w:val="both"/>
            </w:pPr>
            <w:r w:rsidRPr="00A029E1">
              <w:t>(в долларах США)</w:t>
            </w:r>
          </w:p>
        </w:tc>
      </w:tr>
      <w:tr w:rsidR="00CC52CD" w:rsidRPr="00CC52CD" w:rsidTr="00BF4F00">
        <w:tc>
          <w:tcPr>
            <w:tcW w:w="5550" w:type="dxa"/>
            <w:shd w:val="clear" w:color="auto" w:fill="auto"/>
          </w:tcPr>
          <w:p w:rsidR="00AE1C3F" w:rsidRPr="00A029E1" w:rsidRDefault="00AE1C3F" w:rsidP="007206FD">
            <w:pPr>
              <w:pStyle w:val="a6"/>
              <w:jc w:val="both"/>
              <w:rPr>
                <w:spacing w:val="-2"/>
              </w:rPr>
            </w:pPr>
            <w:r w:rsidRPr="00A029E1">
              <w:rPr>
                <w:spacing w:val="-2"/>
              </w:rPr>
              <w:t>Средства донора</w:t>
            </w:r>
          </w:p>
        </w:tc>
        <w:tc>
          <w:tcPr>
            <w:tcW w:w="3914" w:type="dxa"/>
            <w:shd w:val="clear" w:color="auto" w:fill="auto"/>
          </w:tcPr>
          <w:p w:rsidR="00AE1C3F" w:rsidRPr="00E35DD5" w:rsidRDefault="00E35DD5" w:rsidP="007206FD">
            <w:pPr>
              <w:pStyle w:val="a6"/>
              <w:jc w:val="both"/>
              <w:rPr>
                <w:b/>
                <w:spacing w:val="-2"/>
              </w:rPr>
            </w:pPr>
            <w:r w:rsidRPr="00E35DD5">
              <w:rPr>
                <w:b/>
                <w:spacing w:val="-2"/>
              </w:rPr>
              <w:t>10000</w:t>
            </w:r>
          </w:p>
        </w:tc>
      </w:tr>
      <w:tr w:rsidR="00E817C8" w:rsidRPr="00CC52CD" w:rsidTr="00BF4F00">
        <w:tc>
          <w:tcPr>
            <w:tcW w:w="5550" w:type="dxa"/>
            <w:shd w:val="clear" w:color="auto" w:fill="auto"/>
          </w:tcPr>
          <w:p w:rsidR="00E817C8" w:rsidRPr="00A029E1" w:rsidRDefault="00E817C8" w:rsidP="007206FD">
            <w:pPr>
              <w:pStyle w:val="a6"/>
              <w:jc w:val="both"/>
              <w:rPr>
                <w:spacing w:val="-2"/>
              </w:rPr>
            </w:pPr>
            <w:proofErr w:type="spellStart"/>
            <w:r w:rsidRPr="00A029E1">
              <w:rPr>
                <w:spacing w:val="-2"/>
              </w:rPr>
              <w:t>Софинансирование</w:t>
            </w:r>
            <w:proofErr w:type="spellEnd"/>
          </w:p>
        </w:tc>
        <w:tc>
          <w:tcPr>
            <w:tcW w:w="3914" w:type="dxa"/>
            <w:shd w:val="clear" w:color="auto" w:fill="auto"/>
          </w:tcPr>
          <w:p w:rsidR="00E817C8" w:rsidRPr="00E35DD5" w:rsidRDefault="00E35DD5" w:rsidP="007206FD">
            <w:pPr>
              <w:pStyle w:val="a6"/>
              <w:jc w:val="both"/>
              <w:rPr>
                <w:b/>
                <w:spacing w:val="-2"/>
              </w:rPr>
            </w:pPr>
            <w:r w:rsidRPr="00E35DD5">
              <w:rPr>
                <w:b/>
                <w:spacing w:val="-2"/>
              </w:rPr>
              <w:t>300</w:t>
            </w:r>
          </w:p>
        </w:tc>
      </w:tr>
      <w:tr w:rsidR="00CC52CD" w:rsidRPr="00773DB8" w:rsidTr="00BF4F00">
        <w:trPr>
          <w:trHeight w:val="408"/>
        </w:trPr>
        <w:tc>
          <w:tcPr>
            <w:tcW w:w="9464" w:type="dxa"/>
            <w:gridSpan w:val="2"/>
            <w:shd w:val="clear" w:color="auto" w:fill="auto"/>
          </w:tcPr>
          <w:p w:rsidR="00C00830" w:rsidRPr="0009500C" w:rsidRDefault="00FD3C2B" w:rsidP="00C00830">
            <w:pPr>
              <w:pStyle w:val="a6"/>
              <w:jc w:val="both"/>
              <w:rPr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  <w:spacing w:val="-2"/>
              </w:rPr>
              <w:t>9</w:t>
            </w:r>
            <w:r w:rsidR="00AE1C3F" w:rsidRPr="0009500C">
              <w:rPr>
                <w:b/>
                <w:color w:val="0D0D0D" w:themeColor="text1" w:themeTint="F2"/>
                <w:spacing w:val="-2"/>
              </w:rPr>
              <w:t>. Место реализации проекта (область/район, город):</w:t>
            </w:r>
            <w:r w:rsidR="00913BE2" w:rsidRPr="0009500C">
              <w:rPr>
                <w:color w:val="0D0D0D" w:themeColor="text1" w:themeTint="F2"/>
              </w:rPr>
              <w:t xml:space="preserve"> Республика Беларусь</w:t>
            </w:r>
            <w:r>
              <w:rPr>
                <w:color w:val="0D0D0D" w:themeColor="text1" w:themeTint="F2"/>
              </w:rPr>
              <w:t xml:space="preserve">, Витебская область, </w:t>
            </w:r>
            <w:proofErr w:type="spellStart"/>
            <w:r>
              <w:rPr>
                <w:color w:val="0D0D0D" w:themeColor="text1" w:themeTint="F2"/>
              </w:rPr>
              <w:t>Лепельский</w:t>
            </w:r>
            <w:proofErr w:type="spellEnd"/>
            <w:r>
              <w:rPr>
                <w:color w:val="0D0D0D" w:themeColor="text1" w:themeTint="F2"/>
              </w:rPr>
              <w:t xml:space="preserve"> район, д.</w:t>
            </w:r>
            <w:r w:rsidR="00396947" w:rsidRPr="00396947">
              <w:rPr>
                <w:color w:val="0D0D0D" w:themeColor="text1" w:themeTint="F2"/>
              </w:rPr>
              <w:t xml:space="preserve"> </w:t>
            </w:r>
            <w:proofErr w:type="spellStart"/>
            <w:r>
              <w:rPr>
                <w:color w:val="0D0D0D" w:themeColor="text1" w:themeTint="F2"/>
              </w:rPr>
              <w:t>Домжерицы</w:t>
            </w:r>
            <w:proofErr w:type="spellEnd"/>
            <w:r>
              <w:rPr>
                <w:color w:val="0D0D0D" w:themeColor="text1" w:themeTint="F2"/>
              </w:rPr>
              <w:t xml:space="preserve">. </w:t>
            </w:r>
          </w:p>
          <w:p w:rsidR="00554450" w:rsidRPr="00CC52CD" w:rsidRDefault="00554450" w:rsidP="00C00830">
            <w:pPr>
              <w:pStyle w:val="a6"/>
              <w:jc w:val="both"/>
              <w:rPr>
                <w:color w:val="FF0000"/>
              </w:rPr>
            </w:pPr>
          </w:p>
        </w:tc>
      </w:tr>
      <w:tr w:rsidR="00AE1C3F" w:rsidRPr="00CC52CD" w:rsidTr="00BF4F00">
        <w:tc>
          <w:tcPr>
            <w:tcW w:w="9464" w:type="dxa"/>
            <w:gridSpan w:val="2"/>
            <w:shd w:val="clear" w:color="auto" w:fill="auto"/>
          </w:tcPr>
          <w:p w:rsidR="00A029E1" w:rsidRPr="00A029E1" w:rsidRDefault="00FD3C2B" w:rsidP="00A029E1">
            <w:pPr>
              <w:pStyle w:val="a6"/>
              <w:jc w:val="both"/>
              <w:rPr>
                <w:color w:val="0D0D0D" w:themeColor="text1" w:themeTint="F2"/>
                <w:spacing w:val="-2"/>
              </w:rPr>
            </w:pPr>
            <w:r>
              <w:rPr>
                <w:b/>
                <w:color w:val="0D0D0D" w:themeColor="text1" w:themeTint="F2"/>
                <w:spacing w:val="-2"/>
              </w:rPr>
              <w:t>10</w:t>
            </w:r>
            <w:r w:rsidR="00AE1C3F" w:rsidRPr="00577EC7">
              <w:rPr>
                <w:b/>
                <w:color w:val="0D0D0D" w:themeColor="text1" w:themeTint="F2"/>
                <w:spacing w:val="-2"/>
              </w:rPr>
              <w:t>. Контактное лицо</w:t>
            </w:r>
            <w:r w:rsidR="00A029E1">
              <w:rPr>
                <w:b/>
                <w:color w:val="0D0D0D" w:themeColor="text1" w:themeTint="F2"/>
                <w:spacing w:val="-2"/>
              </w:rPr>
              <w:t>:</w:t>
            </w:r>
            <w:r w:rsidR="00A029E1">
              <w:t xml:space="preserve"> </w:t>
            </w:r>
            <w:proofErr w:type="spellStart"/>
            <w:r w:rsidR="00A029E1" w:rsidRPr="00A029E1">
              <w:rPr>
                <w:color w:val="0D0D0D" w:themeColor="text1" w:themeTint="F2"/>
                <w:spacing w:val="-2"/>
              </w:rPr>
              <w:t>Мазго</w:t>
            </w:r>
            <w:proofErr w:type="spellEnd"/>
            <w:r w:rsidR="00A029E1" w:rsidRPr="00A029E1">
              <w:rPr>
                <w:color w:val="0D0D0D" w:themeColor="text1" w:themeTint="F2"/>
                <w:spacing w:val="-2"/>
              </w:rPr>
              <w:t xml:space="preserve"> Елена Викторовна, директор ГУК «Лепельская централизованная библиотечная система», контактный телефон: 8 (02132) 3 62 07; +375(29) 516 81 93 </w:t>
            </w:r>
          </w:p>
          <w:p w:rsidR="00AE1C3F" w:rsidRPr="00A029E1" w:rsidRDefault="00A029E1" w:rsidP="00A029E1">
            <w:pPr>
              <w:pStyle w:val="a6"/>
              <w:jc w:val="both"/>
              <w:rPr>
                <w:color w:val="FF0000"/>
                <w:lang w:val="en-US"/>
              </w:rPr>
            </w:pPr>
            <w:r w:rsidRPr="00A029E1">
              <w:rPr>
                <w:color w:val="0D0D0D" w:themeColor="text1" w:themeTint="F2"/>
                <w:spacing w:val="-2"/>
                <w:lang w:val="en-US"/>
              </w:rPr>
              <w:t xml:space="preserve">e-mail: </w:t>
            </w:r>
            <w:r w:rsidR="00773DB8" w:rsidRPr="00773DB8">
              <w:rPr>
                <w:b/>
                <w:bCs/>
                <w:color w:val="0D0D0D" w:themeColor="text1" w:themeTint="F2"/>
                <w:spacing w:val="-2"/>
                <w:lang w:val="en-US" w:bidi="en-US"/>
              </w:rPr>
              <w:t>lepelcbs@lepel.vitebsk-region.gov.by</w:t>
            </w:r>
          </w:p>
        </w:tc>
      </w:tr>
    </w:tbl>
    <w:p w:rsidR="00AE1C3F" w:rsidRPr="00A029E1" w:rsidRDefault="00AE1C3F" w:rsidP="007206FD">
      <w:pPr>
        <w:pStyle w:val="a6"/>
        <w:jc w:val="both"/>
        <w:rPr>
          <w:color w:val="FF0000"/>
          <w:lang w:val="en-US"/>
        </w:rPr>
      </w:pPr>
    </w:p>
    <w:p w:rsidR="00AE1C3F" w:rsidRPr="00A029E1" w:rsidRDefault="00AE1C3F" w:rsidP="007206FD">
      <w:pPr>
        <w:pStyle w:val="a6"/>
        <w:jc w:val="both"/>
        <w:rPr>
          <w:color w:val="FF0000"/>
          <w:lang w:val="en-US"/>
        </w:rPr>
      </w:pPr>
    </w:p>
    <w:p w:rsidR="00AE1C3F" w:rsidRPr="0009500C" w:rsidRDefault="00AE1C3F" w:rsidP="007206FD">
      <w:pPr>
        <w:pStyle w:val="a6"/>
        <w:jc w:val="center"/>
        <w:rPr>
          <w:b/>
          <w:color w:val="0D0D0D" w:themeColor="text1" w:themeTint="F2"/>
        </w:rPr>
      </w:pPr>
      <w:r w:rsidRPr="0009500C">
        <w:rPr>
          <w:b/>
          <w:color w:val="0D0D0D" w:themeColor="text1" w:themeTint="F2"/>
        </w:rPr>
        <w:t>Будем</w:t>
      </w:r>
      <w:r w:rsidRPr="0009500C">
        <w:rPr>
          <w:b/>
          <w:color w:val="0D0D0D" w:themeColor="text1" w:themeTint="F2"/>
          <w:lang w:val="en-US"/>
        </w:rPr>
        <w:t xml:space="preserve"> </w:t>
      </w:r>
      <w:r w:rsidRPr="0009500C">
        <w:rPr>
          <w:b/>
          <w:color w:val="0D0D0D" w:themeColor="text1" w:themeTint="F2"/>
        </w:rPr>
        <w:t>рады</w:t>
      </w:r>
      <w:r w:rsidRPr="0009500C">
        <w:rPr>
          <w:b/>
          <w:color w:val="0D0D0D" w:themeColor="text1" w:themeTint="F2"/>
          <w:lang w:val="en-US"/>
        </w:rPr>
        <w:t xml:space="preserve"> </w:t>
      </w:r>
      <w:r w:rsidRPr="0009500C">
        <w:rPr>
          <w:b/>
          <w:color w:val="0D0D0D" w:themeColor="text1" w:themeTint="F2"/>
        </w:rPr>
        <w:t>сотрудничеству</w:t>
      </w:r>
      <w:r w:rsidRPr="0009500C">
        <w:rPr>
          <w:b/>
          <w:color w:val="0D0D0D" w:themeColor="text1" w:themeTint="F2"/>
          <w:lang w:val="en-US"/>
        </w:rPr>
        <w:t>!</w:t>
      </w:r>
    </w:p>
    <w:p w:rsidR="0017264B" w:rsidRPr="00CC52CD" w:rsidRDefault="0017264B" w:rsidP="0017264B">
      <w:pPr>
        <w:jc w:val="both"/>
        <w:rPr>
          <w:rFonts w:ascii="Times New Roman" w:hAnsi="Times New Roman" w:cs="Times New Roman"/>
          <w:b/>
          <w:color w:val="FF0000"/>
          <w:sz w:val="28"/>
        </w:rPr>
      </w:pPr>
    </w:p>
    <w:p w:rsidR="00554450" w:rsidRDefault="00554450" w:rsidP="0017264B">
      <w:pPr>
        <w:jc w:val="both"/>
        <w:rPr>
          <w:rFonts w:ascii="Times New Roman" w:hAnsi="Times New Roman" w:cs="Times New Roman"/>
          <w:b/>
          <w:sz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0"/>
        <w:gridCol w:w="3914"/>
      </w:tblGrid>
      <w:tr w:rsidR="00396947" w:rsidRPr="000C5BE1" w:rsidTr="00BD33D9">
        <w:tc>
          <w:tcPr>
            <w:tcW w:w="9464" w:type="dxa"/>
            <w:gridSpan w:val="2"/>
            <w:shd w:val="clear" w:color="auto" w:fill="auto"/>
          </w:tcPr>
          <w:p w:rsidR="00396947" w:rsidRPr="000C5BE1" w:rsidRDefault="00396947" w:rsidP="00BD33D9">
            <w:pPr>
              <w:pStyle w:val="a6"/>
              <w:jc w:val="both"/>
              <w:rPr>
                <w:spacing w:val="-2"/>
                <w:lang w:val="en-US"/>
              </w:rPr>
            </w:pPr>
            <w:r w:rsidRPr="000C5BE1">
              <w:rPr>
                <w:spacing w:val="-2"/>
                <w:lang w:val="en-US"/>
              </w:rPr>
              <w:t>1.</w:t>
            </w:r>
            <w:r w:rsidRPr="000C5BE1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0C5BE1">
              <w:rPr>
                <w:b/>
                <w:spacing w:val="-2"/>
                <w:lang w:val="en-US" w:bidi="en-US"/>
              </w:rPr>
              <w:t>Project name:</w:t>
            </w:r>
            <w:r w:rsidRPr="000C5BE1">
              <w:rPr>
                <w:spacing w:val="-2"/>
                <w:lang w:val="en-US"/>
              </w:rPr>
              <w:t xml:space="preserve"> "Green Pharmacy in the Service of Man".</w:t>
            </w:r>
          </w:p>
          <w:p w:rsidR="00396947" w:rsidRPr="000C5BE1" w:rsidRDefault="00396947" w:rsidP="00BD33D9">
            <w:pPr>
              <w:pStyle w:val="a6"/>
              <w:jc w:val="both"/>
              <w:rPr>
                <w:lang w:val="en-US"/>
              </w:rPr>
            </w:pPr>
          </w:p>
        </w:tc>
      </w:tr>
      <w:tr w:rsidR="00396947" w:rsidRPr="0095088D" w:rsidTr="00BD33D9">
        <w:tc>
          <w:tcPr>
            <w:tcW w:w="9464" w:type="dxa"/>
            <w:gridSpan w:val="2"/>
            <w:shd w:val="clear" w:color="auto" w:fill="auto"/>
          </w:tcPr>
          <w:p w:rsidR="00396947" w:rsidRDefault="00396947" w:rsidP="00BD33D9">
            <w:pPr>
              <w:pStyle w:val="a6"/>
              <w:jc w:val="both"/>
            </w:pPr>
            <w:r w:rsidRPr="007206FD">
              <w:rPr>
                <w:spacing w:val="-2"/>
              </w:rPr>
              <w:t>2</w:t>
            </w:r>
            <w:r w:rsidRPr="007206FD">
              <w:rPr>
                <w:b/>
                <w:spacing w:val="-2"/>
              </w:rPr>
              <w:t>.</w:t>
            </w:r>
            <w:r w:rsidRPr="000C5BE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C5BE1">
              <w:rPr>
                <w:b/>
                <w:spacing w:val="-2"/>
                <w:lang w:bidi="en-US"/>
              </w:rPr>
              <w:t>Project</w:t>
            </w:r>
            <w:proofErr w:type="spellEnd"/>
            <w:r w:rsidRPr="000C5BE1">
              <w:rPr>
                <w:b/>
                <w:spacing w:val="-2"/>
                <w:lang w:bidi="en-US"/>
              </w:rPr>
              <w:t xml:space="preserve"> </w:t>
            </w:r>
            <w:proofErr w:type="spellStart"/>
            <w:r w:rsidRPr="000C5BE1">
              <w:rPr>
                <w:b/>
                <w:spacing w:val="-2"/>
                <w:lang w:bidi="en-US"/>
              </w:rPr>
              <w:t>implementation</w:t>
            </w:r>
            <w:proofErr w:type="spellEnd"/>
            <w:r w:rsidRPr="000C5BE1">
              <w:rPr>
                <w:b/>
                <w:spacing w:val="-2"/>
                <w:lang w:bidi="en-US"/>
              </w:rPr>
              <w:t xml:space="preserve"> </w:t>
            </w:r>
            <w:proofErr w:type="spellStart"/>
            <w:r w:rsidRPr="000C5BE1">
              <w:rPr>
                <w:b/>
                <w:spacing w:val="-2"/>
                <w:lang w:bidi="en-US"/>
              </w:rPr>
              <w:t>period</w:t>
            </w:r>
            <w:proofErr w:type="spellEnd"/>
            <w:r w:rsidRPr="000C5BE1">
              <w:rPr>
                <w:b/>
                <w:spacing w:val="-2"/>
                <w:lang w:bidi="en-US"/>
              </w:rPr>
              <w:t>:</w:t>
            </w:r>
            <w:r w:rsidRPr="007206FD">
              <w:rPr>
                <w:b/>
                <w:spacing w:val="-2"/>
              </w:rPr>
              <w:t xml:space="preserve"> </w:t>
            </w:r>
            <w:r>
              <w:t>202</w:t>
            </w:r>
            <w:r>
              <w:rPr>
                <w:lang w:val="en-US"/>
              </w:rPr>
              <w:t>4</w:t>
            </w:r>
            <w:r>
              <w:t>-202</w:t>
            </w:r>
            <w:r>
              <w:rPr>
                <w:lang w:val="en-US"/>
              </w:rPr>
              <w:t>6</w:t>
            </w:r>
            <w:r>
              <w:t xml:space="preserve"> </w:t>
            </w:r>
          </w:p>
          <w:p w:rsidR="00396947" w:rsidRPr="007206FD" w:rsidRDefault="00396947" w:rsidP="00BD33D9">
            <w:pPr>
              <w:pStyle w:val="a6"/>
              <w:jc w:val="both"/>
            </w:pPr>
          </w:p>
        </w:tc>
      </w:tr>
      <w:tr w:rsidR="00396947" w:rsidRPr="000C5BE1" w:rsidTr="00BD33D9">
        <w:tc>
          <w:tcPr>
            <w:tcW w:w="9464" w:type="dxa"/>
            <w:gridSpan w:val="2"/>
            <w:shd w:val="clear" w:color="auto" w:fill="auto"/>
          </w:tcPr>
          <w:p w:rsidR="00396947" w:rsidRPr="000C5BE1" w:rsidRDefault="00396947" w:rsidP="00BD33D9">
            <w:pPr>
              <w:pStyle w:val="a6"/>
              <w:jc w:val="both"/>
              <w:rPr>
                <w:lang w:val="en-US"/>
              </w:rPr>
            </w:pPr>
            <w:r w:rsidRPr="000C5BE1">
              <w:rPr>
                <w:b/>
                <w:spacing w:val="-2"/>
                <w:lang w:val="en-US"/>
              </w:rPr>
              <w:t>3.</w:t>
            </w:r>
            <w:r w:rsidRPr="000C5BE1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0C5BE1">
              <w:rPr>
                <w:b/>
                <w:spacing w:val="-2"/>
                <w:lang w:val="en-US" w:bidi="en-US"/>
              </w:rPr>
              <w:t>Applicant organization proposing the project:</w:t>
            </w:r>
            <w:r w:rsidRPr="000C5BE1">
              <w:rPr>
                <w:b/>
                <w:spacing w:val="-2"/>
                <w:lang w:val="en-US"/>
              </w:rPr>
              <w:t xml:space="preserve"> GUK "</w:t>
            </w:r>
            <w:proofErr w:type="spellStart"/>
            <w:r w:rsidRPr="000C5BE1">
              <w:rPr>
                <w:b/>
                <w:spacing w:val="-2"/>
                <w:lang w:val="en-US"/>
              </w:rPr>
              <w:t>Lepel</w:t>
            </w:r>
            <w:proofErr w:type="spellEnd"/>
            <w:r w:rsidRPr="000C5BE1">
              <w:rPr>
                <w:b/>
                <w:spacing w:val="-2"/>
                <w:lang w:val="en-US"/>
              </w:rPr>
              <w:t xml:space="preserve"> Central Library System", </w:t>
            </w:r>
            <w:proofErr w:type="spellStart"/>
            <w:r w:rsidRPr="000C5BE1">
              <w:rPr>
                <w:b/>
                <w:spacing w:val="-2"/>
                <w:lang w:val="en-US"/>
              </w:rPr>
              <w:t>Domzheritskaya</w:t>
            </w:r>
            <w:proofErr w:type="spellEnd"/>
            <w:r w:rsidRPr="000C5BE1">
              <w:rPr>
                <w:b/>
                <w:spacing w:val="-2"/>
                <w:lang w:val="en-US"/>
              </w:rPr>
              <w:t xml:space="preserve"> rural library.</w:t>
            </w:r>
          </w:p>
        </w:tc>
      </w:tr>
      <w:tr w:rsidR="00396947" w:rsidRPr="0043365F" w:rsidTr="00BD33D9">
        <w:tc>
          <w:tcPr>
            <w:tcW w:w="9464" w:type="dxa"/>
            <w:gridSpan w:val="2"/>
            <w:shd w:val="clear" w:color="auto" w:fill="auto"/>
          </w:tcPr>
          <w:p w:rsidR="00396947" w:rsidRPr="003371A1" w:rsidRDefault="00396947" w:rsidP="00BD33D9">
            <w:pPr>
              <w:pStyle w:val="a6"/>
              <w:jc w:val="both"/>
              <w:rPr>
                <w:color w:val="0D0D0D" w:themeColor="text1" w:themeTint="F2"/>
                <w:lang w:val="en-US"/>
              </w:rPr>
            </w:pPr>
            <w:r w:rsidRPr="003371A1">
              <w:rPr>
                <w:b/>
                <w:color w:val="0D0D0D" w:themeColor="text1" w:themeTint="F2"/>
                <w:spacing w:val="-2"/>
                <w:lang w:val="en-US"/>
              </w:rPr>
              <w:t>4.</w:t>
            </w:r>
            <w:r w:rsidRPr="003371A1">
              <w:rPr>
                <w:lang w:val="en-US"/>
              </w:rPr>
              <w:t xml:space="preserve"> </w:t>
            </w:r>
            <w:r w:rsidRPr="003371A1">
              <w:rPr>
                <w:b/>
                <w:color w:val="0D0D0D" w:themeColor="text1" w:themeTint="F2"/>
                <w:spacing w:val="-2"/>
                <w:lang w:val="en-US"/>
              </w:rPr>
              <w:t xml:space="preserve">Project goals: </w:t>
            </w:r>
          </w:p>
          <w:p w:rsidR="00396947" w:rsidRPr="0043365F" w:rsidRDefault="00396947" w:rsidP="00BD33D9">
            <w:pPr>
              <w:pStyle w:val="a6"/>
              <w:jc w:val="both"/>
              <w:rPr>
                <w:color w:val="FF0000"/>
                <w:lang w:val="en-US"/>
              </w:rPr>
            </w:pPr>
            <w:r w:rsidRPr="0043365F">
              <w:rPr>
                <w:lang w:val="en-US"/>
              </w:rPr>
              <w:t xml:space="preserve">creating conditions for familiarizing residents of the </w:t>
            </w:r>
            <w:proofErr w:type="spellStart"/>
            <w:r w:rsidRPr="0043365F">
              <w:rPr>
                <w:lang w:val="en-US"/>
              </w:rPr>
              <w:t>Berezinsky</w:t>
            </w:r>
            <w:proofErr w:type="spellEnd"/>
            <w:r w:rsidRPr="0043365F">
              <w:rPr>
                <w:lang w:val="en-US"/>
              </w:rPr>
              <w:t xml:space="preserve"> Biosphere Reserve and its guests with the world of medicinal plants in this area, forming an idea of ​​the importance of plants in improving and maintaining human health</w:t>
            </w:r>
            <w:proofErr w:type="gramStart"/>
            <w:r w:rsidRPr="0043365F">
              <w:rPr>
                <w:lang w:val="en-US"/>
              </w:rPr>
              <w:t>;  drawing</w:t>
            </w:r>
            <w:proofErr w:type="gramEnd"/>
            <w:r w:rsidRPr="0043365F">
              <w:rPr>
                <w:lang w:val="en-US"/>
              </w:rPr>
              <w:t xml:space="preserve"> the attention of residents and authorities to the problem of the steady reduction of the unique medicinal plants of the </w:t>
            </w:r>
            <w:proofErr w:type="spellStart"/>
            <w:r w:rsidRPr="0043365F">
              <w:rPr>
                <w:lang w:val="en-US"/>
              </w:rPr>
              <w:t>Berezinskaya</w:t>
            </w:r>
            <w:proofErr w:type="spellEnd"/>
            <w:r w:rsidRPr="0043365F">
              <w:rPr>
                <w:lang w:val="en-US"/>
              </w:rPr>
              <w:t xml:space="preserve"> flora, encouraging the population to take active steps - to grow and consume medicinal herbs.</w:t>
            </w:r>
          </w:p>
        </w:tc>
      </w:tr>
      <w:tr w:rsidR="00396947" w:rsidRPr="0043365F" w:rsidTr="00BD33D9">
        <w:tc>
          <w:tcPr>
            <w:tcW w:w="9464" w:type="dxa"/>
            <w:gridSpan w:val="2"/>
            <w:shd w:val="clear" w:color="auto" w:fill="auto"/>
          </w:tcPr>
          <w:p w:rsidR="00396947" w:rsidRPr="0043365F" w:rsidRDefault="00396947" w:rsidP="00BD33D9">
            <w:pPr>
              <w:pStyle w:val="a6"/>
              <w:jc w:val="both"/>
              <w:rPr>
                <w:b/>
                <w:color w:val="0D0D0D" w:themeColor="text1" w:themeTint="F2"/>
                <w:spacing w:val="-2"/>
                <w:lang w:val="en-US"/>
              </w:rPr>
            </w:pPr>
            <w:r w:rsidRPr="0043365F">
              <w:rPr>
                <w:b/>
                <w:color w:val="0D0D0D" w:themeColor="text1" w:themeTint="F2"/>
                <w:spacing w:val="-2"/>
                <w:lang w:val="en-US"/>
              </w:rPr>
              <w:t xml:space="preserve">5. </w:t>
            </w:r>
            <w:r w:rsidRPr="0043365F">
              <w:rPr>
                <w:b/>
                <w:color w:val="0D0D0D" w:themeColor="text1" w:themeTint="F2"/>
                <w:spacing w:val="-2"/>
                <w:lang w:val="en-US" w:bidi="en-US"/>
              </w:rPr>
              <w:t>Tasks planned for implementation within the framework of the project:</w:t>
            </w:r>
          </w:p>
          <w:p w:rsidR="00396947" w:rsidRPr="0043365F" w:rsidRDefault="00396947" w:rsidP="00BD33D9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3365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- acquaintance with the history of the origin and use of medicinal plants;</w:t>
            </w:r>
          </w:p>
          <w:p w:rsidR="00396947" w:rsidRPr="0043365F" w:rsidRDefault="00396947" w:rsidP="00BD33D9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3365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- study and expansion of knowledge of residents about the names of medicinal plants in their area and their use in the treatment of various diseases;</w:t>
            </w:r>
          </w:p>
          <w:p w:rsidR="00396947" w:rsidRPr="0043365F" w:rsidRDefault="00396947" w:rsidP="00BD33D9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3365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- strengthening the traditions of herbal medicine;</w:t>
            </w:r>
          </w:p>
          <w:p w:rsidR="00396947" w:rsidRPr="0043365F" w:rsidRDefault="00396947" w:rsidP="00BD33D9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3365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- study of popular science and fiction on this topic;</w:t>
            </w:r>
          </w:p>
          <w:p w:rsidR="00396947" w:rsidRPr="0043365F" w:rsidRDefault="00396947" w:rsidP="00BD33D9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3365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 xml:space="preserve"> - fostering an active life position and responsibility of a careful attitude towards healing plants, preserving its wealth for future generations;</w:t>
            </w:r>
          </w:p>
          <w:p w:rsidR="00396947" w:rsidRPr="0043365F" w:rsidRDefault="00396947" w:rsidP="00BD33D9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3365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- to conduct an expedition to identify and study family traditions associated with the use of medicinal plants;</w:t>
            </w:r>
          </w:p>
          <w:p w:rsidR="00396947" w:rsidRPr="0043365F" w:rsidRDefault="00396947" w:rsidP="00BD33D9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3365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- generalization of knowledge about medicinal plants growing on the territory of the </w:t>
            </w:r>
            <w:proofErr w:type="spellStart"/>
            <w:r w:rsidRPr="0043365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Berezinsky</w:t>
            </w:r>
            <w:proofErr w:type="spellEnd"/>
            <w:r w:rsidRPr="0043365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Biosphere Reserve;</w:t>
            </w:r>
          </w:p>
          <w:p w:rsidR="00396947" w:rsidRPr="0043365F" w:rsidRDefault="00396947" w:rsidP="00BD33D9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3365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-creation of an electronic recipe book, a creative piggy bank for medicinal plants;</w:t>
            </w:r>
          </w:p>
          <w:p w:rsidR="00396947" w:rsidRPr="00777FE9" w:rsidRDefault="00396947" w:rsidP="00BD33D9">
            <w:pPr>
              <w:spacing w:after="0" w:line="240" w:lineRule="auto"/>
              <w:ind w:left="0"/>
              <w:jc w:val="both"/>
              <w:rPr>
                <w:color w:val="0D0D0D" w:themeColor="text1" w:themeTint="F2"/>
              </w:rPr>
            </w:pPr>
            <w:r w:rsidRPr="0043365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- Creation of the Herbal Tea Museum "Witch's Shop".</w:t>
            </w:r>
          </w:p>
        </w:tc>
      </w:tr>
      <w:tr w:rsidR="00396947" w:rsidRPr="0043365F" w:rsidTr="00BD33D9">
        <w:tc>
          <w:tcPr>
            <w:tcW w:w="9464" w:type="dxa"/>
            <w:gridSpan w:val="2"/>
            <w:shd w:val="clear" w:color="auto" w:fill="auto"/>
          </w:tcPr>
          <w:p w:rsidR="00396947" w:rsidRPr="0043365F" w:rsidRDefault="00396947" w:rsidP="00BD33D9">
            <w:pPr>
              <w:pStyle w:val="a6"/>
              <w:jc w:val="both"/>
              <w:rPr>
                <w:color w:val="0D0D0D" w:themeColor="text1" w:themeTint="F2"/>
                <w:lang w:val="en-US"/>
              </w:rPr>
            </w:pPr>
            <w:r w:rsidRPr="0043365F">
              <w:rPr>
                <w:b/>
                <w:color w:val="0D0D0D" w:themeColor="text1" w:themeTint="F2"/>
                <w:spacing w:val="-2"/>
                <w:lang w:val="en-US"/>
              </w:rPr>
              <w:lastRenderedPageBreak/>
              <w:t>6.</w:t>
            </w:r>
            <w:r w:rsidRPr="0043365F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43365F">
              <w:rPr>
                <w:b/>
                <w:bCs/>
                <w:color w:val="0D0D0D" w:themeColor="text1" w:themeTint="F2"/>
                <w:spacing w:val="-2"/>
                <w:lang w:val="en-US" w:bidi="en-US"/>
              </w:rPr>
              <w:t>Target group:</w:t>
            </w:r>
            <w:r w:rsidRPr="0043365F">
              <w:rPr>
                <w:b/>
                <w:color w:val="0D0D0D" w:themeColor="text1" w:themeTint="F2"/>
                <w:spacing w:val="-2"/>
                <w:lang w:val="en-US"/>
              </w:rPr>
              <w:t xml:space="preserve"> </w:t>
            </w:r>
            <w:r w:rsidRPr="0043365F">
              <w:rPr>
                <w:color w:val="0D0D0D" w:themeColor="text1" w:themeTint="F2"/>
                <w:spacing w:val="-2"/>
                <w:lang w:val="en-US"/>
              </w:rPr>
              <w:t xml:space="preserve">residents of the </w:t>
            </w:r>
            <w:proofErr w:type="spellStart"/>
            <w:r w:rsidRPr="0043365F">
              <w:rPr>
                <w:color w:val="0D0D0D" w:themeColor="text1" w:themeTint="F2"/>
                <w:spacing w:val="-2"/>
                <w:lang w:val="en-US"/>
              </w:rPr>
              <w:t>Berezinsky</w:t>
            </w:r>
            <w:proofErr w:type="spellEnd"/>
            <w:r w:rsidRPr="0043365F">
              <w:rPr>
                <w:color w:val="0D0D0D" w:themeColor="text1" w:themeTint="F2"/>
                <w:spacing w:val="-2"/>
                <w:lang w:val="en-US"/>
              </w:rPr>
              <w:t xml:space="preserve"> Biosphere Reserve and tourists.</w:t>
            </w:r>
          </w:p>
        </w:tc>
      </w:tr>
      <w:tr w:rsidR="00396947" w:rsidRPr="0043365F" w:rsidTr="00BD33D9">
        <w:tc>
          <w:tcPr>
            <w:tcW w:w="9464" w:type="dxa"/>
            <w:gridSpan w:val="2"/>
            <w:shd w:val="clear" w:color="auto" w:fill="auto"/>
          </w:tcPr>
          <w:p w:rsidR="00396947" w:rsidRPr="0043365F" w:rsidRDefault="00396947" w:rsidP="00BD33D9">
            <w:pPr>
              <w:pStyle w:val="a6"/>
              <w:jc w:val="both"/>
              <w:rPr>
                <w:color w:val="0D0D0D" w:themeColor="text1" w:themeTint="F2"/>
                <w:spacing w:val="-2"/>
                <w:lang w:val="en-US"/>
              </w:rPr>
            </w:pPr>
            <w:r w:rsidRPr="0043365F">
              <w:rPr>
                <w:b/>
                <w:color w:val="0D0D0D" w:themeColor="text1" w:themeTint="F2"/>
                <w:spacing w:val="-2"/>
                <w:lang w:val="en-US"/>
              </w:rPr>
              <w:t>7.</w:t>
            </w:r>
            <w:r w:rsidRPr="0043365F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43365F">
              <w:rPr>
                <w:b/>
                <w:bCs/>
                <w:color w:val="0D0D0D" w:themeColor="text1" w:themeTint="F2"/>
                <w:spacing w:val="-2"/>
                <w:lang w:val="en-US" w:bidi="en-US"/>
              </w:rPr>
              <w:t>Brief description of project activities:</w:t>
            </w:r>
            <w:r w:rsidRPr="0043365F">
              <w:rPr>
                <w:b/>
                <w:color w:val="0D0D0D" w:themeColor="text1" w:themeTint="F2"/>
                <w:spacing w:val="-2"/>
                <w:lang w:val="en-US"/>
              </w:rPr>
              <w:t xml:space="preserve"> </w:t>
            </w:r>
            <w:r w:rsidRPr="0043365F">
              <w:rPr>
                <w:color w:val="0D0D0D" w:themeColor="text1" w:themeTint="F2"/>
                <w:spacing w:val="-2"/>
                <w:lang w:val="en-US"/>
              </w:rPr>
              <w:t>meetings with a homeopath, scientists, cooperation with research</w:t>
            </w:r>
            <w:r>
              <w:rPr>
                <w:color w:val="0D0D0D" w:themeColor="text1" w:themeTint="F2"/>
                <w:spacing w:val="-2"/>
                <w:lang w:val="en-US"/>
              </w:rPr>
              <w:t xml:space="preserve">ers of the </w:t>
            </w:r>
            <w:proofErr w:type="spellStart"/>
            <w:r>
              <w:rPr>
                <w:color w:val="0D0D0D" w:themeColor="text1" w:themeTint="F2"/>
                <w:spacing w:val="-2"/>
                <w:lang w:val="en-US"/>
              </w:rPr>
              <w:t>Berezinsky</w:t>
            </w:r>
            <w:proofErr w:type="spellEnd"/>
            <w:r>
              <w:rPr>
                <w:color w:val="0D0D0D" w:themeColor="text1" w:themeTint="F2"/>
                <w:spacing w:val="-2"/>
                <w:lang w:val="en-US"/>
              </w:rPr>
              <w:t xml:space="preserve"> Reserve</w:t>
            </w:r>
            <w:r w:rsidRPr="0043365F">
              <w:rPr>
                <w:color w:val="0D0D0D" w:themeColor="text1" w:themeTint="F2"/>
                <w:spacing w:val="-2"/>
                <w:lang w:val="en-US"/>
              </w:rPr>
              <w:t xml:space="preserve">; master classes, environmental campaigns to preserve the unique biodiversity of the </w:t>
            </w:r>
            <w:proofErr w:type="spellStart"/>
            <w:r w:rsidRPr="0043365F">
              <w:rPr>
                <w:color w:val="0D0D0D" w:themeColor="text1" w:themeTint="F2"/>
                <w:spacing w:val="-2"/>
                <w:lang w:val="en-US"/>
              </w:rPr>
              <w:t>Berezinsky</w:t>
            </w:r>
            <w:proofErr w:type="spellEnd"/>
            <w:r w:rsidRPr="0043365F">
              <w:rPr>
                <w:color w:val="0D0D0D" w:themeColor="text1" w:themeTint="F2"/>
                <w:spacing w:val="-2"/>
                <w:lang w:val="en-US"/>
              </w:rPr>
              <w:t xml:space="preserve"> Biosphere Reserve, the creation of the Herbal Tea Museum "</w:t>
            </w:r>
            <w:proofErr w:type="spellStart"/>
            <w:r w:rsidRPr="0043365F">
              <w:rPr>
                <w:color w:val="0D0D0D" w:themeColor="text1" w:themeTint="F2"/>
                <w:spacing w:val="-2"/>
                <w:lang w:val="en-US"/>
              </w:rPr>
              <w:t>Znaharka's</w:t>
            </w:r>
            <w:proofErr w:type="spellEnd"/>
            <w:r w:rsidRPr="0043365F">
              <w:rPr>
                <w:color w:val="0D0D0D" w:themeColor="text1" w:themeTint="F2"/>
                <w:spacing w:val="-2"/>
                <w:lang w:val="en-US"/>
              </w:rPr>
              <w:t xml:space="preserve"> Shop" and the sale of herbs, tasting of herbal teas</w:t>
            </w:r>
            <w:proofErr w:type="gramStart"/>
            <w:r w:rsidRPr="0043365F">
              <w:rPr>
                <w:color w:val="0D0D0D" w:themeColor="text1" w:themeTint="F2"/>
                <w:spacing w:val="-2"/>
                <w:lang w:val="en-US"/>
              </w:rPr>
              <w:t>;  acquisition</w:t>
            </w:r>
            <w:proofErr w:type="gramEnd"/>
            <w:r w:rsidRPr="0043365F">
              <w:rPr>
                <w:color w:val="0D0D0D" w:themeColor="text1" w:themeTint="F2"/>
                <w:spacing w:val="-2"/>
                <w:lang w:val="en-US"/>
              </w:rPr>
              <w:t xml:space="preserve"> of the library fund with books about medicinal plants, wide coverage of the project in the media.</w:t>
            </w:r>
          </w:p>
          <w:p w:rsidR="00396947" w:rsidRPr="0043365F" w:rsidRDefault="00396947" w:rsidP="00BD33D9">
            <w:pPr>
              <w:pStyle w:val="a6"/>
              <w:jc w:val="both"/>
              <w:rPr>
                <w:bCs/>
                <w:color w:val="FF0000"/>
                <w:lang w:val="en-US"/>
              </w:rPr>
            </w:pPr>
            <w:r w:rsidRPr="0043365F">
              <w:rPr>
                <w:color w:val="0D0D0D" w:themeColor="text1" w:themeTint="F2"/>
                <w:spacing w:val="-2"/>
                <w:lang w:val="en-US"/>
              </w:rPr>
              <w:t xml:space="preserve">Purchase of a </w:t>
            </w:r>
            <w:proofErr w:type="spellStart"/>
            <w:r w:rsidRPr="0043365F">
              <w:rPr>
                <w:color w:val="0D0D0D" w:themeColor="text1" w:themeTint="F2"/>
                <w:spacing w:val="-2"/>
                <w:lang w:val="en-US"/>
              </w:rPr>
              <w:t>dictaphone</w:t>
            </w:r>
            <w:proofErr w:type="spellEnd"/>
            <w:r w:rsidRPr="0043365F">
              <w:rPr>
                <w:color w:val="0D0D0D" w:themeColor="text1" w:themeTint="F2"/>
                <w:spacing w:val="-2"/>
                <w:lang w:val="en-US"/>
              </w:rPr>
              <w:t>, laptop for collecting and storing recipes, as well as for publishing a recipe book;  electric dryers, fabric for sewing bags (for storing herbs), a tea set for tasting healing teas, an information board, equipment for creating a tea museum.</w:t>
            </w:r>
          </w:p>
        </w:tc>
      </w:tr>
      <w:tr w:rsidR="00396947" w:rsidRPr="000C5BE1" w:rsidTr="00BD33D9">
        <w:tc>
          <w:tcPr>
            <w:tcW w:w="9464" w:type="dxa"/>
            <w:gridSpan w:val="2"/>
            <w:shd w:val="clear" w:color="auto" w:fill="auto"/>
          </w:tcPr>
          <w:p w:rsidR="00396947" w:rsidRPr="00A029E1" w:rsidRDefault="00396947" w:rsidP="00BD33D9">
            <w:pPr>
              <w:pStyle w:val="a6"/>
              <w:jc w:val="both"/>
            </w:pPr>
            <w:r w:rsidRPr="00A029E1">
              <w:rPr>
                <w:b/>
                <w:spacing w:val="-2"/>
              </w:rPr>
              <w:t>8.</w:t>
            </w:r>
            <w:r w:rsidRPr="007B10A4">
              <w:rPr>
                <w:sz w:val="24"/>
                <w:szCs w:val="24"/>
              </w:rPr>
              <w:t xml:space="preserve"> </w:t>
            </w:r>
            <w:proofErr w:type="spellStart"/>
            <w:r w:rsidRPr="007B10A4">
              <w:rPr>
                <w:b/>
                <w:spacing w:val="-2"/>
                <w:lang w:bidi="en-US"/>
              </w:rPr>
              <w:t>Total</w:t>
            </w:r>
            <w:proofErr w:type="spellEnd"/>
            <w:r w:rsidRPr="007B10A4">
              <w:rPr>
                <w:b/>
                <w:spacing w:val="-2"/>
                <w:lang w:bidi="en-US"/>
              </w:rPr>
              <w:t xml:space="preserve"> </w:t>
            </w:r>
            <w:proofErr w:type="spellStart"/>
            <w:r w:rsidRPr="007B10A4">
              <w:rPr>
                <w:b/>
                <w:spacing w:val="-2"/>
                <w:lang w:bidi="en-US"/>
              </w:rPr>
              <w:t>Funding</w:t>
            </w:r>
            <w:proofErr w:type="spellEnd"/>
            <w:r w:rsidRPr="007B10A4">
              <w:rPr>
                <w:b/>
                <w:spacing w:val="-2"/>
                <w:lang w:bidi="en-US"/>
              </w:rPr>
              <w:t xml:space="preserve"> (USD): </w:t>
            </w:r>
            <w:r w:rsidRPr="00A029E1">
              <w:rPr>
                <w:b/>
                <w:spacing w:val="-2"/>
              </w:rPr>
              <w:t xml:space="preserve"> </w:t>
            </w:r>
            <w:r w:rsidRPr="00E35DD5">
              <w:rPr>
                <w:b/>
              </w:rPr>
              <w:t>10300</w:t>
            </w:r>
          </w:p>
        </w:tc>
      </w:tr>
      <w:tr w:rsidR="00396947" w:rsidRPr="007B10A4" w:rsidTr="00BD33D9">
        <w:trPr>
          <w:trHeight w:val="397"/>
        </w:trPr>
        <w:tc>
          <w:tcPr>
            <w:tcW w:w="5550" w:type="dxa"/>
            <w:shd w:val="clear" w:color="auto" w:fill="auto"/>
          </w:tcPr>
          <w:p w:rsidR="00396947" w:rsidRPr="00A029E1" w:rsidRDefault="00396947" w:rsidP="00BD33D9">
            <w:pPr>
              <w:pStyle w:val="a6"/>
              <w:jc w:val="both"/>
              <w:rPr>
                <w:spacing w:val="-2"/>
              </w:rPr>
            </w:pPr>
            <w:proofErr w:type="spellStart"/>
            <w:r w:rsidRPr="007B10A4">
              <w:rPr>
                <w:b/>
                <w:bCs/>
                <w:spacing w:val="-2"/>
                <w:lang w:bidi="en-US"/>
              </w:rPr>
              <w:t>Source</w:t>
            </w:r>
            <w:proofErr w:type="spellEnd"/>
            <w:r w:rsidRPr="007B10A4">
              <w:rPr>
                <w:b/>
                <w:bCs/>
                <w:spacing w:val="-2"/>
                <w:lang w:bidi="en-US"/>
              </w:rPr>
              <w:t xml:space="preserve"> </w:t>
            </w:r>
            <w:proofErr w:type="spellStart"/>
            <w:r w:rsidRPr="007B10A4">
              <w:rPr>
                <w:b/>
                <w:bCs/>
                <w:spacing w:val="-2"/>
                <w:lang w:bidi="en-US"/>
              </w:rPr>
              <w:t>of</w:t>
            </w:r>
            <w:proofErr w:type="spellEnd"/>
            <w:r w:rsidRPr="007B10A4">
              <w:rPr>
                <w:b/>
                <w:bCs/>
                <w:spacing w:val="-2"/>
                <w:lang w:bidi="en-US"/>
              </w:rPr>
              <w:t xml:space="preserve"> </w:t>
            </w:r>
            <w:proofErr w:type="spellStart"/>
            <w:r w:rsidRPr="007B10A4">
              <w:rPr>
                <w:b/>
                <w:bCs/>
                <w:spacing w:val="-2"/>
                <w:lang w:bidi="en-US"/>
              </w:rPr>
              <w:t>financing</w:t>
            </w:r>
            <w:proofErr w:type="spellEnd"/>
          </w:p>
        </w:tc>
        <w:tc>
          <w:tcPr>
            <w:tcW w:w="3914" w:type="dxa"/>
            <w:shd w:val="clear" w:color="auto" w:fill="auto"/>
          </w:tcPr>
          <w:p w:rsidR="00396947" w:rsidRPr="007B10A4" w:rsidRDefault="00396947" w:rsidP="00BD33D9">
            <w:pPr>
              <w:pStyle w:val="a6"/>
              <w:jc w:val="both"/>
              <w:rPr>
                <w:lang w:val="en-US"/>
              </w:rPr>
            </w:pPr>
            <w:r w:rsidRPr="007B10A4">
              <w:rPr>
                <w:b/>
                <w:lang w:val="en-US" w:bidi="en-US"/>
              </w:rPr>
              <w:t>Amount of financing (in USD)</w:t>
            </w:r>
          </w:p>
        </w:tc>
      </w:tr>
      <w:tr w:rsidR="00396947" w:rsidRPr="00CC52CD" w:rsidTr="00BD33D9">
        <w:tc>
          <w:tcPr>
            <w:tcW w:w="5550" w:type="dxa"/>
            <w:shd w:val="clear" w:color="auto" w:fill="auto"/>
          </w:tcPr>
          <w:p w:rsidR="00396947" w:rsidRPr="00A029E1" w:rsidRDefault="00396947" w:rsidP="00BD33D9">
            <w:pPr>
              <w:pStyle w:val="a6"/>
              <w:jc w:val="both"/>
              <w:rPr>
                <w:spacing w:val="-2"/>
              </w:rPr>
            </w:pPr>
            <w:proofErr w:type="spellStart"/>
            <w:r w:rsidRPr="007B10A4">
              <w:rPr>
                <w:b/>
                <w:bCs/>
                <w:spacing w:val="-2"/>
                <w:lang w:bidi="en-US"/>
              </w:rPr>
              <w:t>Donor</w:t>
            </w:r>
            <w:proofErr w:type="spellEnd"/>
            <w:r w:rsidRPr="007B10A4">
              <w:rPr>
                <w:b/>
                <w:bCs/>
                <w:spacing w:val="-2"/>
                <w:lang w:bidi="en-US"/>
              </w:rPr>
              <w:t xml:space="preserve"> </w:t>
            </w:r>
            <w:proofErr w:type="spellStart"/>
            <w:r w:rsidRPr="007B10A4">
              <w:rPr>
                <w:b/>
                <w:bCs/>
                <w:spacing w:val="-2"/>
                <w:lang w:bidi="en-US"/>
              </w:rPr>
              <w:t>funds</w:t>
            </w:r>
            <w:proofErr w:type="spellEnd"/>
          </w:p>
        </w:tc>
        <w:tc>
          <w:tcPr>
            <w:tcW w:w="3914" w:type="dxa"/>
            <w:shd w:val="clear" w:color="auto" w:fill="auto"/>
          </w:tcPr>
          <w:p w:rsidR="00396947" w:rsidRPr="00E35DD5" w:rsidRDefault="00396947" w:rsidP="00BD33D9">
            <w:pPr>
              <w:pStyle w:val="a6"/>
              <w:jc w:val="both"/>
              <w:rPr>
                <w:b/>
                <w:spacing w:val="-2"/>
              </w:rPr>
            </w:pPr>
            <w:r w:rsidRPr="00E35DD5">
              <w:rPr>
                <w:b/>
                <w:spacing w:val="-2"/>
              </w:rPr>
              <w:t>10000</w:t>
            </w:r>
          </w:p>
        </w:tc>
      </w:tr>
      <w:tr w:rsidR="00396947" w:rsidRPr="00CC52CD" w:rsidTr="00BD33D9">
        <w:tc>
          <w:tcPr>
            <w:tcW w:w="5550" w:type="dxa"/>
            <w:shd w:val="clear" w:color="auto" w:fill="auto"/>
          </w:tcPr>
          <w:p w:rsidR="00396947" w:rsidRPr="00A029E1" w:rsidRDefault="00396947" w:rsidP="00BD33D9">
            <w:pPr>
              <w:pStyle w:val="a6"/>
              <w:jc w:val="both"/>
              <w:rPr>
                <w:spacing w:val="-2"/>
              </w:rPr>
            </w:pPr>
            <w:proofErr w:type="spellStart"/>
            <w:r w:rsidRPr="007B10A4">
              <w:rPr>
                <w:b/>
                <w:bCs/>
                <w:spacing w:val="-2"/>
                <w:lang w:bidi="en-US"/>
              </w:rPr>
              <w:t>Co-financing</w:t>
            </w:r>
            <w:proofErr w:type="spellEnd"/>
          </w:p>
        </w:tc>
        <w:tc>
          <w:tcPr>
            <w:tcW w:w="3914" w:type="dxa"/>
            <w:shd w:val="clear" w:color="auto" w:fill="auto"/>
          </w:tcPr>
          <w:p w:rsidR="00396947" w:rsidRPr="00E35DD5" w:rsidRDefault="00396947" w:rsidP="00BD33D9">
            <w:pPr>
              <w:pStyle w:val="a6"/>
              <w:jc w:val="both"/>
              <w:rPr>
                <w:b/>
                <w:spacing w:val="-2"/>
              </w:rPr>
            </w:pPr>
            <w:r w:rsidRPr="00E35DD5">
              <w:rPr>
                <w:b/>
                <w:spacing w:val="-2"/>
              </w:rPr>
              <w:t>300</w:t>
            </w:r>
          </w:p>
        </w:tc>
      </w:tr>
      <w:tr w:rsidR="00396947" w:rsidRPr="007B10A4" w:rsidTr="00BD33D9">
        <w:trPr>
          <w:trHeight w:val="408"/>
        </w:trPr>
        <w:tc>
          <w:tcPr>
            <w:tcW w:w="9464" w:type="dxa"/>
            <w:gridSpan w:val="2"/>
            <w:shd w:val="clear" w:color="auto" w:fill="auto"/>
          </w:tcPr>
          <w:p w:rsidR="00396947" w:rsidRPr="007B10A4" w:rsidRDefault="00396947" w:rsidP="00BD33D9">
            <w:pPr>
              <w:pStyle w:val="a6"/>
              <w:jc w:val="both"/>
              <w:rPr>
                <w:b/>
                <w:bCs/>
                <w:color w:val="0D0D0D" w:themeColor="text1" w:themeTint="F2"/>
                <w:spacing w:val="-2"/>
                <w:lang w:val="en-US" w:bidi="en-US"/>
              </w:rPr>
            </w:pPr>
            <w:r w:rsidRPr="007B10A4">
              <w:rPr>
                <w:b/>
                <w:color w:val="0D0D0D" w:themeColor="text1" w:themeTint="F2"/>
                <w:spacing w:val="-2"/>
                <w:lang w:val="en-US"/>
              </w:rPr>
              <w:t xml:space="preserve">9. </w:t>
            </w:r>
            <w:r w:rsidRPr="007B10A4">
              <w:rPr>
                <w:b/>
                <w:bCs/>
                <w:color w:val="0D0D0D" w:themeColor="text1" w:themeTint="F2"/>
                <w:spacing w:val="-2"/>
                <w:lang w:val="en-US" w:bidi="en-US"/>
              </w:rPr>
              <w:t>Location of the project (region / district, city):</w:t>
            </w:r>
          </w:p>
          <w:p w:rsidR="00396947" w:rsidRPr="007B10A4" w:rsidRDefault="00396947" w:rsidP="00BD33D9">
            <w:pPr>
              <w:pStyle w:val="a6"/>
              <w:jc w:val="both"/>
              <w:rPr>
                <w:color w:val="FF0000"/>
                <w:lang w:val="en-US"/>
              </w:rPr>
            </w:pPr>
            <w:r w:rsidRPr="007B10A4">
              <w:rPr>
                <w:lang w:val="en-US"/>
              </w:rPr>
              <w:t xml:space="preserve">Republic of Belarus, Vitebsk region, </w:t>
            </w:r>
            <w:proofErr w:type="spellStart"/>
            <w:r w:rsidRPr="007B10A4">
              <w:rPr>
                <w:lang w:val="en-US"/>
              </w:rPr>
              <w:t>Lepel</w:t>
            </w:r>
            <w:proofErr w:type="spellEnd"/>
            <w:r w:rsidRPr="007B10A4">
              <w:rPr>
                <w:lang w:val="en-US"/>
              </w:rPr>
              <w:t xml:space="preserve"> district, </w:t>
            </w:r>
            <w:proofErr w:type="spellStart"/>
            <w:r w:rsidRPr="007B10A4">
              <w:rPr>
                <w:lang w:val="en-US"/>
              </w:rPr>
              <w:t>Domzheritsy</w:t>
            </w:r>
            <w:proofErr w:type="spellEnd"/>
            <w:r w:rsidRPr="007B10A4">
              <w:rPr>
                <w:lang w:val="en-US"/>
              </w:rPr>
              <w:t xml:space="preserve"> village.</w:t>
            </w:r>
          </w:p>
        </w:tc>
      </w:tr>
      <w:tr w:rsidR="00396947" w:rsidRPr="00CC52CD" w:rsidTr="00BD33D9">
        <w:tc>
          <w:tcPr>
            <w:tcW w:w="9464" w:type="dxa"/>
            <w:gridSpan w:val="2"/>
            <w:shd w:val="clear" w:color="auto" w:fill="auto"/>
          </w:tcPr>
          <w:p w:rsidR="00396947" w:rsidRPr="007B10A4" w:rsidRDefault="00396947" w:rsidP="00BD33D9">
            <w:pPr>
              <w:pStyle w:val="a6"/>
              <w:jc w:val="both"/>
              <w:rPr>
                <w:color w:val="0D0D0D" w:themeColor="text1" w:themeTint="F2"/>
                <w:spacing w:val="-2"/>
                <w:lang w:val="en-US"/>
              </w:rPr>
            </w:pPr>
            <w:r w:rsidRPr="007B10A4">
              <w:rPr>
                <w:b/>
                <w:color w:val="0D0D0D" w:themeColor="text1" w:themeTint="F2"/>
                <w:spacing w:val="-2"/>
                <w:lang w:val="en-US"/>
              </w:rPr>
              <w:t>10</w:t>
            </w:r>
            <w:r w:rsidRPr="007B10A4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7B10A4">
              <w:rPr>
                <w:b/>
                <w:bCs/>
                <w:color w:val="0D0D0D" w:themeColor="text1" w:themeTint="F2"/>
                <w:spacing w:val="-2"/>
                <w:lang w:val="en-US" w:bidi="en-US"/>
              </w:rPr>
              <w:t>The contact person:</w:t>
            </w:r>
            <w:r w:rsidRPr="007B10A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10A4">
              <w:rPr>
                <w:bCs/>
                <w:color w:val="0D0D0D" w:themeColor="text1" w:themeTint="F2"/>
                <w:spacing w:val="-2"/>
                <w:lang w:val="en-US" w:bidi="en-US"/>
              </w:rPr>
              <w:t>Mazgo</w:t>
            </w:r>
            <w:proofErr w:type="spellEnd"/>
            <w:r w:rsidRPr="007B10A4">
              <w:rPr>
                <w:bCs/>
                <w:color w:val="0D0D0D" w:themeColor="text1" w:themeTint="F2"/>
                <w:spacing w:val="-2"/>
                <w:lang w:val="en-US" w:bidi="en-US"/>
              </w:rPr>
              <w:t xml:space="preserve"> Elena </w:t>
            </w:r>
            <w:proofErr w:type="spellStart"/>
            <w:r w:rsidRPr="007B10A4">
              <w:rPr>
                <w:bCs/>
                <w:color w:val="0D0D0D" w:themeColor="text1" w:themeTint="F2"/>
                <w:spacing w:val="-2"/>
                <w:lang w:val="en-US" w:bidi="en-US"/>
              </w:rPr>
              <w:t>Viktorovna</w:t>
            </w:r>
            <w:proofErr w:type="spellEnd"/>
            <w:r w:rsidRPr="007B10A4">
              <w:rPr>
                <w:bCs/>
                <w:color w:val="0D0D0D" w:themeColor="text1" w:themeTint="F2"/>
                <w:spacing w:val="-2"/>
                <w:lang w:val="en-US" w:bidi="en-US"/>
              </w:rPr>
              <w:t>, Director of the State Institution of Culture "</w:t>
            </w:r>
            <w:proofErr w:type="spellStart"/>
            <w:r w:rsidRPr="007B10A4">
              <w:rPr>
                <w:bCs/>
                <w:color w:val="0D0D0D" w:themeColor="text1" w:themeTint="F2"/>
                <w:spacing w:val="-2"/>
                <w:lang w:val="en-US" w:bidi="en-US"/>
              </w:rPr>
              <w:t>Lepel</w:t>
            </w:r>
            <w:proofErr w:type="spellEnd"/>
            <w:r w:rsidRPr="007B10A4">
              <w:rPr>
                <w:bCs/>
                <w:color w:val="0D0D0D" w:themeColor="text1" w:themeTint="F2"/>
                <w:spacing w:val="-2"/>
                <w:lang w:val="en-US" w:bidi="en-US"/>
              </w:rPr>
              <w:t xml:space="preserve"> Centralized Library System", contact phone:</w:t>
            </w:r>
            <w:r w:rsidRPr="007B10A4">
              <w:rPr>
                <w:b/>
                <w:bCs/>
                <w:color w:val="0D0D0D" w:themeColor="text1" w:themeTint="F2"/>
                <w:spacing w:val="-2"/>
                <w:lang w:val="en-US" w:bidi="en-US"/>
              </w:rPr>
              <w:t xml:space="preserve"> </w:t>
            </w:r>
            <w:r w:rsidRPr="007B10A4">
              <w:rPr>
                <w:color w:val="0D0D0D" w:themeColor="text1" w:themeTint="F2"/>
                <w:spacing w:val="-2"/>
                <w:lang w:val="en-US"/>
              </w:rPr>
              <w:t xml:space="preserve">8 (02132) 3 62 07; +375(29) 516 81 93 </w:t>
            </w:r>
          </w:p>
          <w:p w:rsidR="00396947" w:rsidRPr="00A029E1" w:rsidRDefault="00396947" w:rsidP="00BD33D9">
            <w:pPr>
              <w:pStyle w:val="a6"/>
              <w:jc w:val="both"/>
              <w:rPr>
                <w:color w:val="FF0000"/>
                <w:lang w:val="en-US"/>
              </w:rPr>
            </w:pPr>
            <w:r w:rsidRPr="00A029E1">
              <w:rPr>
                <w:color w:val="0D0D0D" w:themeColor="text1" w:themeTint="F2"/>
                <w:spacing w:val="-2"/>
                <w:lang w:val="en-US"/>
              </w:rPr>
              <w:t xml:space="preserve">e-mail: </w:t>
            </w:r>
            <w:r w:rsidR="00773DB8" w:rsidRPr="00773DB8">
              <w:rPr>
                <w:b/>
                <w:bCs/>
                <w:color w:val="0D0D0D" w:themeColor="text1" w:themeTint="F2"/>
                <w:spacing w:val="-2"/>
                <w:lang w:val="en-US" w:bidi="en-US"/>
              </w:rPr>
              <w:t>lepelcbs@lepel.vitebsk-region.gov.by</w:t>
            </w:r>
            <w:bookmarkStart w:id="0" w:name="_GoBack"/>
            <w:bookmarkEnd w:id="0"/>
          </w:p>
        </w:tc>
      </w:tr>
    </w:tbl>
    <w:p w:rsidR="00396947" w:rsidRPr="00A029E1" w:rsidRDefault="00396947" w:rsidP="00396947">
      <w:pPr>
        <w:pStyle w:val="a6"/>
        <w:jc w:val="both"/>
        <w:rPr>
          <w:color w:val="FF0000"/>
          <w:lang w:val="en-US"/>
        </w:rPr>
      </w:pPr>
    </w:p>
    <w:p w:rsidR="00396947" w:rsidRPr="00C34379" w:rsidRDefault="00396947" w:rsidP="00396947">
      <w:pPr>
        <w:jc w:val="both"/>
        <w:rPr>
          <w:rFonts w:ascii="Times New Roman" w:hAnsi="Times New Roman" w:cs="Times New Roman"/>
          <w:b/>
          <w:color w:val="auto"/>
          <w:sz w:val="28"/>
        </w:rPr>
      </w:pPr>
      <w:r w:rsidRPr="00C34379">
        <w:rPr>
          <w:rFonts w:ascii="Times New Roman" w:hAnsi="Times New Roman" w:cs="Times New Roman"/>
          <w:b/>
          <w:color w:val="auto"/>
          <w:sz w:val="28"/>
        </w:rPr>
        <w:t>We look forward to collaborating!</w:t>
      </w:r>
    </w:p>
    <w:p w:rsidR="00396947" w:rsidRDefault="00396947" w:rsidP="00396947">
      <w:pPr>
        <w:jc w:val="both"/>
        <w:rPr>
          <w:rFonts w:ascii="Times New Roman" w:hAnsi="Times New Roman" w:cs="Times New Roman"/>
          <w:b/>
          <w:sz w:val="28"/>
        </w:rPr>
      </w:pPr>
    </w:p>
    <w:p w:rsidR="00396947" w:rsidRDefault="00396947" w:rsidP="00396947">
      <w:pPr>
        <w:jc w:val="both"/>
        <w:rPr>
          <w:rFonts w:ascii="Times New Roman" w:hAnsi="Times New Roman" w:cs="Times New Roman"/>
          <w:b/>
          <w:sz w:val="28"/>
        </w:rPr>
      </w:pPr>
    </w:p>
    <w:p w:rsidR="00396947" w:rsidRDefault="00396947" w:rsidP="00396947">
      <w:pPr>
        <w:jc w:val="both"/>
        <w:rPr>
          <w:rFonts w:ascii="Times New Roman" w:hAnsi="Times New Roman" w:cs="Times New Roman"/>
          <w:b/>
          <w:sz w:val="28"/>
        </w:rPr>
      </w:pPr>
    </w:p>
    <w:p w:rsidR="00554450" w:rsidRDefault="00554450" w:rsidP="0017264B">
      <w:pPr>
        <w:jc w:val="both"/>
        <w:rPr>
          <w:rFonts w:ascii="Times New Roman" w:hAnsi="Times New Roman" w:cs="Times New Roman"/>
          <w:b/>
          <w:sz w:val="28"/>
        </w:rPr>
      </w:pPr>
    </w:p>
    <w:p w:rsidR="00554450" w:rsidRDefault="00554450" w:rsidP="0017264B">
      <w:pPr>
        <w:jc w:val="both"/>
        <w:rPr>
          <w:rFonts w:ascii="Times New Roman" w:hAnsi="Times New Roman" w:cs="Times New Roman"/>
          <w:b/>
          <w:sz w:val="28"/>
        </w:rPr>
      </w:pPr>
    </w:p>
    <w:p w:rsidR="00554450" w:rsidRDefault="00554450" w:rsidP="0017264B">
      <w:pPr>
        <w:jc w:val="both"/>
        <w:rPr>
          <w:rFonts w:ascii="Times New Roman" w:hAnsi="Times New Roman" w:cs="Times New Roman"/>
          <w:b/>
          <w:sz w:val="28"/>
        </w:rPr>
      </w:pPr>
    </w:p>
    <w:p w:rsidR="00554450" w:rsidRDefault="00554450" w:rsidP="0017264B">
      <w:pPr>
        <w:jc w:val="both"/>
        <w:rPr>
          <w:rFonts w:ascii="Times New Roman" w:hAnsi="Times New Roman" w:cs="Times New Roman"/>
          <w:b/>
          <w:sz w:val="28"/>
        </w:rPr>
      </w:pPr>
    </w:p>
    <w:p w:rsidR="00F204F8" w:rsidRPr="00396947" w:rsidRDefault="00F204F8" w:rsidP="00F204F8">
      <w:pPr>
        <w:ind w:left="0"/>
        <w:jc w:val="center"/>
        <w:rPr>
          <w:rFonts w:ascii="Times New Roman" w:hAnsi="Times New Roman" w:cs="Times New Roman"/>
          <w:b/>
          <w:color w:val="000000" w:themeColor="text1"/>
          <w:sz w:val="36"/>
        </w:rPr>
      </w:pPr>
    </w:p>
    <w:p w:rsidR="00F204F8" w:rsidRPr="00396947" w:rsidRDefault="00F204F8" w:rsidP="00F204F8">
      <w:pPr>
        <w:tabs>
          <w:tab w:val="left" w:pos="195"/>
          <w:tab w:val="center" w:pos="4677"/>
        </w:tabs>
        <w:rPr>
          <w:rFonts w:ascii="Times New Roman" w:hAnsi="Times New Roman" w:cs="Times New Roman"/>
          <w:color w:val="000000" w:themeColor="text1"/>
          <w:sz w:val="36"/>
        </w:rPr>
      </w:pPr>
    </w:p>
    <w:p w:rsidR="00F204F8" w:rsidRPr="00396947" w:rsidRDefault="00F204F8" w:rsidP="00F204F8">
      <w:pPr>
        <w:tabs>
          <w:tab w:val="left" w:pos="195"/>
          <w:tab w:val="center" w:pos="4677"/>
        </w:tabs>
        <w:rPr>
          <w:rFonts w:ascii="Times New Roman" w:hAnsi="Times New Roman" w:cs="Times New Roman"/>
          <w:color w:val="000000" w:themeColor="text1"/>
          <w:sz w:val="36"/>
        </w:rPr>
      </w:pPr>
    </w:p>
    <w:p w:rsidR="00F204F8" w:rsidRPr="00396947" w:rsidRDefault="00F204F8" w:rsidP="00F204F8">
      <w:pPr>
        <w:tabs>
          <w:tab w:val="left" w:pos="195"/>
          <w:tab w:val="center" w:pos="4677"/>
        </w:tabs>
        <w:rPr>
          <w:rFonts w:ascii="Times New Roman" w:hAnsi="Times New Roman" w:cs="Times New Roman"/>
          <w:color w:val="000000" w:themeColor="text1"/>
          <w:sz w:val="36"/>
        </w:rPr>
      </w:pPr>
    </w:p>
    <w:p w:rsidR="00F204F8" w:rsidRPr="00396947" w:rsidRDefault="00F204F8" w:rsidP="00F204F8">
      <w:pPr>
        <w:tabs>
          <w:tab w:val="left" w:pos="195"/>
          <w:tab w:val="center" w:pos="4677"/>
        </w:tabs>
        <w:rPr>
          <w:rFonts w:ascii="Times New Roman" w:hAnsi="Times New Roman" w:cs="Times New Roman"/>
          <w:color w:val="000000" w:themeColor="text1"/>
          <w:sz w:val="36"/>
        </w:rPr>
      </w:pPr>
    </w:p>
    <w:p w:rsidR="00F204F8" w:rsidRPr="00396947" w:rsidRDefault="00F204F8" w:rsidP="00F204F8">
      <w:pPr>
        <w:tabs>
          <w:tab w:val="left" w:pos="195"/>
          <w:tab w:val="center" w:pos="4677"/>
        </w:tabs>
        <w:rPr>
          <w:rFonts w:ascii="Times New Roman" w:hAnsi="Times New Roman" w:cs="Times New Roman"/>
          <w:color w:val="000000" w:themeColor="text1"/>
          <w:sz w:val="36"/>
        </w:rPr>
      </w:pPr>
    </w:p>
    <w:p w:rsidR="00F204F8" w:rsidRPr="00396947" w:rsidRDefault="00F204F8" w:rsidP="00F204F8">
      <w:pPr>
        <w:tabs>
          <w:tab w:val="left" w:pos="195"/>
          <w:tab w:val="center" w:pos="4677"/>
        </w:tabs>
        <w:rPr>
          <w:rFonts w:ascii="Times New Roman" w:hAnsi="Times New Roman" w:cs="Times New Roman"/>
          <w:color w:val="000000" w:themeColor="text1"/>
          <w:sz w:val="36"/>
        </w:rPr>
      </w:pPr>
    </w:p>
    <w:p w:rsidR="00F204F8" w:rsidRPr="00396947" w:rsidRDefault="00F204F8" w:rsidP="00F204F8">
      <w:pPr>
        <w:tabs>
          <w:tab w:val="left" w:pos="195"/>
          <w:tab w:val="center" w:pos="4677"/>
        </w:tabs>
        <w:rPr>
          <w:rFonts w:ascii="Times New Roman" w:hAnsi="Times New Roman" w:cs="Times New Roman"/>
          <w:color w:val="000000" w:themeColor="text1"/>
          <w:sz w:val="36"/>
        </w:rPr>
      </w:pPr>
    </w:p>
    <w:p w:rsidR="00F204F8" w:rsidRPr="00396947" w:rsidRDefault="00F204F8" w:rsidP="00F204F8">
      <w:pPr>
        <w:tabs>
          <w:tab w:val="left" w:pos="195"/>
          <w:tab w:val="center" w:pos="4677"/>
        </w:tabs>
        <w:rPr>
          <w:rFonts w:ascii="Times New Roman" w:hAnsi="Times New Roman" w:cs="Times New Roman"/>
          <w:color w:val="000000" w:themeColor="text1"/>
          <w:sz w:val="36"/>
        </w:rPr>
      </w:pPr>
    </w:p>
    <w:p w:rsidR="00F204F8" w:rsidRPr="00396947" w:rsidRDefault="00F204F8" w:rsidP="00F204F8">
      <w:pPr>
        <w:tabs>
          <w:tab w:val="left" w:pos="195"/>
          <w:tab w:val="center" w:pos="4677"/>
        </w:tabs>
        <w:rPr>
          <w:rFonts w:ascii="Times New Roman" w:hAnsi="Times New Roman" w:cs="Times New Roman"/>
          <w:color w:val="000000" w:themeColor="text1"/>
          <w:sz w:val="36"/>
        </w:rPr>
      </w:pPr>
    </w:p>
    <w:p w:rsidR="00F204F8" w:rsidRPr="00396947" w:rsidRDefault="00F204F8" w:rsidP="00F204F8">
      <w:pPr>
        <w:tabs>
          <w:tab w:val="left" w:pos="195"/>
          <w:tab w:val="center" w:pos="4677"/>
        </w:tabs>
        <w:rPr>
          <w:rFonts w:ascii="Times New Roman" w:hAnsi="Times New Roman" w:cs="Times New Roman"/>
          <w:color w:val="000000" w:themeColor="text1"/>
          <w:sz w:val="36"/>
        </w:rPr>
      </w:pPr>
    </w:p>
    <w:p w:rsidR="00F204F8" w:rsidRPr="00396947" w:rsidRDefault="00F204F8" w:rsidP="00F204F8">
      <w:pPr>
        <w:tabs>
          <w:tab w:val="left" w:pos="195"/>
          <w:tab w:val="center" w:pos="4677"/>
        </w:tabs>
        <w:ind w:left="0"/>
        <w:jc w:val="center"/>
        <w:rPr>
          <w:rFonts w:ascii="Times New Roman" w:hAnsi="Times New Roman" w:cs="Times New Roman"/>
          <w:b/>
          <w:color w:val="000000" w:themeColor="text1"/>
          <w:sz w:val="36"/>
        </w:rPr>
      </w:pPr>
    </w:p>
    <w:p w:rsidR="00F204F8" w:rsidRPr="00396947" w:rsidRDefault="00F204F8" w:rsidP="00F204F8">
      <w:pPr>
        <w:tabs>
          <w:tab w:val="left" w:pos="195"/>
          <w:tab w:val="center" w:pos="4677"/>
        </w:tabs>
        <w:ind w:left="0"/>
        <w:jc w:val="center"/>
        <w:rPr>
          <w:rFonts w:ascii="Times New Roman" w:hAnsi="Times New Roman" w:cs="Times New Roman"/>
          <w:b/>
          <w:color w:val="000000" w:themeColor="text1"/>
          <w:sz w:val="36"/>
        </w:rPr>
      </w:pPr>
    </w:p>
    <w:p w:rsidR="00F204F8" w:rsidRPr="00396947" w:rsidRDefault="00F204F8" w:rsidP="00F204F8">
      <w:pPr>
        <w:tabs>
          <w:tab w:val="left" w:pos="195"/>
          <w:tab w:val="center" w:pos="4677"/>
        </w:tabs>
        <w:ind w:left="0"/>
        <w:jc w:val="center"/>
        <w:rPr>
          <w:rFonts w:ascii="Times New Roman" w:hAnsi="Times New Roman" w:cs="Times New Roman"/>
          <w:b/>
          <w:color w:val="000000" w:themeColor="text1"/>
          <w:sz w:val="36"/>
        </w:rPr>
      </w:pPr>
    </w:p>
    <w:p w:rsidR="00F204F8" w:rsidRPr="00396947" w:rsidRDefault="00F204F8" w:rsidP="00F204F8">
      <w:pPr>
        <w:pStyle w:val="a3"/>
        <w:tabs>
          <w:tab w:val="left" w:pos="195"/>
          <w:tab w:val="center" w:pos="4677"/>
        </w:tabs>
        <w:rPr>
          <w:b/>
          <w:color w:val="auto"/>
          <w:sz w:val="36"/>
        </w:rPr>
      </w:pPr>
    </w:p>
    <w:p w:rsidR="00F204F8" w:rsidRPr="00396947" w:rsidRDefault="00F204F8" w:rsidP="00F204F8">
      <w:pPr>
        <w:tabs>
          <w:tab w:val="left" w:pos="195"/>
          <w:tab w:val="center" w:pos="4677"/>
        </w:tabs>
        <w:ind w:left="0"/>
        <w:jc w:val="center"/>
        <w:rPr>
          <w:rFonts w:ascii="Times New Roman" w:hAnsi="Times New Roman" w:cs="Times New Roman"/>
          <w:b/>
          <w:i/>
          <w:color w:val="auto"/>
          <w:sz w:val="36"/>
        </w:rPr>
      </w:pPr>
    </w:p>
    <w:p w:rsidR="00F204F8" w:rsidRPr="00396947" w:rsidRDefault="00F204F8" w:rsidP="00F204F8">
      <w:pPr>
        <w:tabs>
          <w:tab w:val="left" w:pos="195"/>
          <w:tab w:val="center" w:pos="4677"/>
        </w:tabs>
        <w:ind w:left="0"/>
        <w:jc w:val="center"/>
        <w:rPr>
          <w:rFonts w:ascii="Times New Roman" w:hAnsi="Times New Roman" w:cs="Times New Roman"/>
          <w:b/>
          <w:i/>
          <w:color w:val="auto"/>
          <w:sz w:val="36"/>
        </w:rPr>
      </w:pPr>
    </w:p>
    <w:p w:rsidR="00F204F8" w:rsidRPr="00396947" w:rsidRDefault="00F204F8" w:rsidP="00F204F8">
      <w:pPr>
        <w:tabs>
          <w:tab w:val="left" w:pos="195"/>
          <w:tab w:val="center" w:pos="4677"/>
        </w:tabs>
        <w:ind w:left="0"/>
        <w:jc w:val="center"/>
        <w:rPr>
          <w:rFonts w:ascii="Times New Roman" w:hAnsi="Times New Roman" w:cs="Times New Roman"/>
          <w:b/>
          <w:i/>
          <w:color w:val="000000" w:themeColor="text1"/>
          <w:sz w:val="36"/>
        </w:rPr>
      </w:pPr>
    </w:p>
    <w:p w:rsidR="00F204F8" w:rsidRPr="00396947" w:rsidRDefault="00F204F8" w:rsidP="00F204F8">
      <w:pPr>
        <w:tabs>
          <w:tab w:val="left" w:pos="195"/>
          <w:tab w:val="center" w:pos="4677"/>
        </w:tabs>
        <w:ind w:left="0"/>
        <w:jc w:val="center"/>
        <w:rPr>
          <w:rFonts w:ascii="Times New Roman" w:hAnsi="Times New Roman" w:cs="Times New Roman"/>
          <w:b/>
          <w:i/>
          <w:color w:val="000000" w:themeColor="text1"/>
          <w:sz w:val="36"/>
        </w:rPr>
      </w:pPr>
    </w:p>
    <w:p w:rsidR="00F204F8" w:rsidRPr="00396947" w:rsidRDefault="00F204F8" w:rsidP="00F204F8">
      <w:pPr>
        <w:tabs>
          <w:tab w:val="left" w:pos="195"/>
          <w:tab w:val="center" w:pos="4677"/>
        </w:tabs>
        <w:ind w:left="0"/>
        <w:jc w:val="center"/>
        <w:rPr>
          <w:rFonts w:ascii="Times New Roman" w:hAnsi="Times New Roman" w:cs="Times New Roman"/>
          <w:b/>
          <w:i/>
          <w:color w:val="000000" w:themeColor="text1"/>
          <w:sz w:val="36"/>
        </w:rPr>
      </w:pPr>
    </w:p>
    <w:p w:rsidR="00F204F8" w:rsidRPr="00396947" w:rsidRDefault="00F204F8" w:rsidP="00F204F8">
      <w:pPr>
        <w:tabs>
          <w:tab w:val="left" w:pos="195"/>
          <w:tab w:val="center" w:pos="4677"/>
        </w:tabs>
        <w:ind w:left="0"/>
        <w:jc w:val="center"/>
        <w:rPr>
          <w:rFonts w:ascii="Times New Roman" w:hAnsi="Times New Roman" w:cs="Times New Roman"/>
          <w:b/>
          <w:i/>
          <w:color w:val="000000" w:themeColor="text1"/>
          <w:sz w:val="36"/>
        </w:rPr>
      </w:pPr>
    </w:p>
    <w:p w:rsidR="00F204F8" w:rsidRPr="00396947" w:rsidRDefault="00F204F8" w:rsidP="00F204F8">
      <w:pPr>
        <w:tabs>
          <w:tab w:val="left" w:pos="195"/>
          <w:tab w:val="center" w:pos="4677"/>
        </w:tabs>
        <w:ind w:left="0"/>
        <w:jc w:val="center"/>
        <w:rPr>
          <w:rFonts w:ascii="Times New Roman" w:hAnsi="Times New Roman" w:cs="Times New Roman"/>
          <w:b/>
          <w:i/>
          <w:color w:val="000000" w:themeColor="text1"/>
          <w:sz w:val="36"/>
        </w:rPr>
      </w:pPr>
    </w:p>
    <w:p w:rsidR="00F204F8" w:rsidRPr="00396947" w:rsidRDefault="00F204F8" w:rsidP="00F204F8">
      <w:pPr>
        <w:pStyle w:val="a3"/>
        <w:tabs>
          <w:tab w:val="left" w:pos="195"/>
          <w:tab w:val="center" w:pos="4677"/>
        </w:tabs>
        <w:rPr>
          <w:b/>
          <w:color w:val="000000" w:themeColor="text1"/>
          <w:sz w:val="40"/>
        </w:rPr>
      </w:pPr>
    </w:p>
    <w:p w:rsidR="00F204F8" w:rsidRPr="00396947" w:rsidRDefault="00F204F8" w:rsidP="00F204F8">
      <w:pPr>
        <w:pStyle w:val="a3"/>
        <w:tabs>
          <w:tab w:val="left" w:pos="195"/>
          <w:tab w:val="center" w:pos="4677"/>
        </w:tabs>
        <w:rPr>
          <w:b/>
          <w:color w:val="000000" w:themeColor="text1"/>
          <w:sz w:val="40"/>
        </w:rPr>
      </w:pPr>
    </w:p>
    <w:p w:rsidR="00F204F8" w:rsidRPr="00396947" w:rsidRDefault="00F204F8" w:rsidP="00F204F8">
      <w:pPr>
        <w:pStyle w:val="a3"/>
        <w:tabs>
          <w:tab w:val="left" w:pos="195"/>
          <w:tab w:val="center" w:pos="4677"/>
        </w:tabs>
        <w:rPr>
          <w:b/>
          <w:color w:val="000000" w:themeColor="text1"/>
          <w:sz w:val="40"/>
        </w:rPr>
      </w:pPr>
    </w:p>
    <w:p w:rsidR="00F204F8" w:rsidRPr="00396947" w:rsidRDefault="00F204F8" w:rsidP="00F204F8">
      <w:pPr>
        <w:pStyle w:val="a3"/>
        <w:tabs>
          <w:tab w:val="left" w:pos="195"/>
          <w:tab w:val="center" w:pos="4677"/>
        </w:tabs>
        <w:rPr>
          <w:b/>
          <w:color w:val="000000" w:themeColor="text1"/>
          <w:sz w:val="40"/>
        </w:rPr>
      </w:pPr>
    </w:p>
    <w:p w:rsidR="00F204F8" w:rsidRPr="00396947" w:rsidRDefault="00F204F8" w:rsidP="00F204F8">
      <w:pPr>
        <w:pStyle w:val="a3"/>
        <w:tabs>
          <w:tab w:val="left" w:pos="195"/>
          <w:tab w:val="center" w:pos="4677"/>
        </w:tabs>
        <w:rPr>
          <w:b/>
          <w:color w:val="000000" w:themeColor="text1"/>
          <w:sz w:val="40"/>
        </w:rPr>
      </w:pPr>
    </w:p>
    <w:p w:rsidR="00F204F8" w:rsidRPr="00396947" w:rsidRDefault="00F204F8" w:rsidP="00F204F8">
      <w:pPr>
        <w:pStyle w:val="a3"/>
        <w:tabs>
          <w:tab w:val="left" w:pos="195"/>
          <w:tab w:val="center" w:pos="4677"/>
        </w:tabs>
        <w:rPr>
          <w:b/>
          <w:color w:val="000000" w:themeColor="text1"/>
          <w:sz w:val="40"/>
        </w:rPr>
      </w:pPr>
    </w:p>
    <w:p w:rsidR="00F204F8" w:rsidRPr="00396947" w:rsidRDefault="00F204F8" w:rsidP="00F204F8">
      <w:pPr>
        <w:pStyle w:val="a3"/>
        <w:tabs>
          <w:tab w:val="left" w:pos="195"/>
          <w:tab w:val="center" w:pos="4677"/>
        </w:tabs>
        <w:ind w:left="0"/>
        <w:jc w:val="center"/>
        <w:rPr>
          <w:b/>
          <w:i/>
          <w:color w:val="000000" w:themeColor="text1"/>
          <w:sz w:val="36"/>
        </w:rPr>
      </w:pPr>
    </w:p>
    <w:p w:rsidR="00554450" w:rsidRPr="00396947" w:rsidRDefault="00554450" w:rsidP="0017264B">
      <w:pPr>
        <w:jc w:val="both"/>
        <w:rPr>
          <w:rFonts w:ascii="Times New Roman" w:hAnsi="Times New Roman" w:cs="Times New Roman"/>
          <w:b/>
          <w:sz w:val="28"/>
        </w:rPr>
      </w:pPr>
    </w:p>
    <w:p w:rsidR="00554450" w:rsidRPr="00396947" w:rsidRDefault="00554450" w:rsidP="0017264B">
      <w:pPr>
        <w:jc w:val="both"/>
        <w:rPr>
          <w:rFonts w:ascii="Times New Roman" w:hAnsi="Times New Roman" w:cs="Times New Roman"/>
          <w:b/>
          <w:sz w:val="28"/>
        </w:rPr>
      </w:pPr>
    </w:p>
    <w:p w:rsidR="00554450" w:rsidRPr="00396947" w:rsidRDefault="00554450" w:rsidP="0017264B">
      <w:pPr>
        <w:jc w:val="both"/>
        <w:rPr>
          <w:rFonts w:ascii="Times New Roman" w:hAnsi="Times New Roman" w:cs="Times New Roman"/>
          <w:b/>
          <w:sz w:val="28"/>
        </w:rPr>
      </w:pPr>
    </w:p>
    <w:p w:rsidR="00554450" w:rsidRPr="00396947" w:rsidRDefault="00554450" w:rsidP="0017264B">
      <w:pPr>
        <w:jc w:val="both"/>
        <w:rPr>
          <w:rFonts w:ascii="Times New Roman" w:hAnsi="Times New Roman" w:cs="Times New Roman"/>
          <w:b/>
          <w:sz w:val="28"/>
        </w:rPr>
      </w:pPr>
    </w:p>
    <w:sectPr w:rsidR="00554450" w:rsidRPr="00396947" w:rsidSect="0000400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675A6"/>
    <w:multiLevelType w:val="hybridMultilevel"/>
    <w:tmpl w:val="7A1CE2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3E2C56"/>
    <w:multiLevelType w:val="hybridMultilevel"/>
    <w:tmpl w:val="DE980B82"/>
    <w:lvl w:ilvl="0" w:tplc="FD3CA2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D506E"/>
    <w:multiLevelType w:val="hybridMultilevel"/>
    <w:tmpl w:val="4F5C1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452FE0"/>
    <w:multiLevelType w:val="hybridMultilevel"/>
    <w:tmpl w:val="781E9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D16"/>
    <w:rsid w:val="0000400F"/>
    <w:rsid w:val="00037935"/>
    <w:rsid w:val="000511E5"/>
    <w:rsid w:val="00056E8F"/>
    <w:rsid w:val="00072CCB"/>
    <w:rsid w:val="0009500C"/>
    <w:rsid w:val="000B1188"/>
    <w:rsid w:val="001361CB"/>
    <w:rsid w:val="0017264B"/>
    <w:rsid w:val="002115A0"/>
    <w:rsid w:val="0034592F"/>
    <w:rsid w:val="00396947"/>
    <w:rsid w:val="003B26FD"/>
    <w:rsid w:val="00452838"/>
    <w:rsid w:val="00521881"/>
    <w:rsid w:val="00554450"/>
    <w:rsid w:val="00577EC7"/>
    <w:rsid w:val="00632223"/>
    <w:rsid w:val="006D7770"/>
    <w:rsid w:val="006E1615"/>
    <w:rsid w:val="00704707"/>
    <w:rsid w:val="007206FD"/>
    <w:rsid w:val="007674DB"/>
    <w:rsid w:val="00773DB8"/>
    <w:rsid w:val="00777FE9"/>
    <w:rsid w:val="007E7ADA"/>
    <w:rsid w:val="008D27EB"/>
    <w:rsid w:val="008D7356"/>
    <w:rsid w:val="008E7A38"/>
    <w:rsid w:val="00913BE2"/>
    <w:rsid w:val="0095088D"/>
    <w:rsid w:val="00951F0D"/>
    <w:rsid w:val="0096229E"/>
    <w:rsid w:val="00973C6A"/>
    <w:rsid w:val="009E0380"/>
    <w:rsid w:val="009E51C0"/>
    <w:rsid w:val="009F2C5F"/>
    <w:rsid w:val="00A029E1"/>
    <w:rsid w:val="00A13E3D"/>
    <w:rsid w:val="00A27456"/>
    <w:rsid w:val="00AC1A9E"/>
    <w:rsid w:val="00AC6FAC"/>
    <w:rsid w:val="00AE1C3F"/>
    <w:rsid w:val="00B26E21"/>
    <w:rsid w:val="00B6015D"/>
    <w:rsid w:val="00C00830"/>
    <w:rsid w:val="00C51D16"/>
    <w:rsid w:val="00CC52CD"/>
    <w:rsid w:val="00DD0B27"/>
    <w:rsid w:val="00E35DD5"/>
    <w:rsid w:val="00E817C8"/>
    <w:rsid w:val="00F204F8"/>
    <w:rsid w:val="00FA3834"/>
    <w:rsid w:val="00FB0318"/>
    <w:rsid w:val="00FC78E6"/>
    <w:rsid w:val="00FD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4F8"/>
    <w:pPr>
      <w:spacing w:after="160" w:line="288" w:lineRule="auto"/>
      <w:ind w:left="2160"/>
    </w:pPr>
    <w:rPr>
      <w:color w:val="5A5A5A" w:themeColor="text1" w:themeTint="A5"/>
      <w:sz w:val="20"/>
      <w:szCs w:val="20"/>
      <w:lang w:val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C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rmal (Web)"/>
    <w:basedOn w:val="a"/>
    <w:uiPriority w:val="99"/>
    <w:unhideWhenUsed/>
    <w:rsid w:val="00AE1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AE1C3F"/>
    <w:rPr>
      <w:color w:val="0000FF"/>
      <w:u w:val="single"/>
    </w:rPr>
  </w:style>
  <w:style w:type="paragraph" w:styleId="a6">
    <w:name w:val="No Spacing"/>
    <w:uiPriority w:val="1"/>
    <w:qFormat/>
    <w:rsid w:val="00AE1C3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E0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038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F204F8"/>
    <w:pPr>
      <w:spacing w:after="0" w:line="240" w:lineRule="auto"/>
      <w:ind w:left="2160"/>
    </w:pPr>
    <w:rPr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4F8"/>
    <w:pPr>
      <w:spacing w:after="160" w:line="288" w:lineRule="auto"/>
      <w:ind w:left="2160"/>
    </w:pPr>
    <w:rPr>
      <w:color w:val="5A5A5A" w:themeColor="text1" w:themeTint="A5"/>
      <w:sz w:val="20"/>
      <w:szCs w:val="20"/>
      <w:lang w:val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C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rmal (Web)"/>
    <w:basedOn w:val="a"/>
    <w:uiPriority w:val="99"/>
    <w:unhideWhenUsed/>
    <w:rsid w:val="00AE1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AE1C3F"/>
    <w:rPr>
      <w:color w:val="0000FF"/>
      <w:u w:val="single"/>
    </w:rPr>
  </w:style>
  <w:style w:type="paragraph" w:styleId="a6">
    <w:name w:val="No Spacing"/>
    <w:uiPriority w:val="1"/>
    <w:qFormat/>
    <w:rsid w:val="00AE1C3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E0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038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F204F8"/>
    <w:pPr>
      <w:spacing w:after="0" w:line="240" w:lineRule="auto"/>
      <w:ind w:left="2160"/>
    </w:pPr>
    <w:rPr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2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307A4-0FFF-406E-85BF-B1E4B38BF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5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Воложин</Company>
  <LinksUpToDate>false</LinksUpToDate>
  <CharactersWithSpaces>6140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45</cp:revision>
  <cp:lastPrinted>2020-11-19T08:13:00Z</cp:lastPrinted>
  <dcterms:created xsi:type="dcterms:W3CDTF">2020-11-12T13:04:00Z</dcterms:created>
  <dcterms:modified xsi:type="dcterms:W3CDTF">2024-03-26T05:59:00Z</dcterms:modified>
</cp:coreProperties>
</file>