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"/>
        <w:gridCol w:w="1583"/>
        <w:gridCol w:w="124"/>
        <w:gridCol w:w="3540"/>
        <w:gridCol w:w="1703"/>
        <w:gridCol w:w="1416"/>
        <w:gridCol w:w="840"/>
        <w:gridCol w:w="945"/>
      </w:tblGrid>
      <w:tr w:rsidR="00097FBB" w:rsidRPr="00901548" w14:paraId="4EAA6717" w14:textId="77777777" w:rsidTr="007F272B">
        <w:tc>
          <w:tcPr>
            <w:tcW w:w="5000" w:type="pct"/>
            <w:gridSpan w:val="8"/>
          </w:tcPr>
          <w:p w14:paraId="0F381357" w14:textId="77777777" w:rsidR="003470F1" w:rsidRPr="00901548" w:rsidRDefault="003470F1" w:rsidP="003470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«Фрондера» извещает о проведении публичных торгов в форме открытого аукциона </w:t>
            </w:r>
          </w:p>
          <w:p w14:paraId="754AB90F" w14:textId="77777777" w:rsidR="00097FBB" w:rsidRPr="00901548" w:rsidRDefault="003470F1" w:rsidP="00820A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продаже имущества </w:t>
            </w:r>
            <w:r w:rsidR="0070737F" w:rsidRPr="00901548">
              <w:rPr>
                <w:rFonts w:ascii="Times New Roman" w:hAnsi="Times New Roman" w:cs="Times New Roman"/>
                <w:b/>
                <w:sz w:val="16"/>
                <w:szCs w:val="16"/>
              </w:rPr>
              <w:t>ОАО «</w:t>
            </w:r>
            <w:r w:rsidR="00820A43">
              <w:rPr>
                <w:rFonts w:ascii="Times New Roman" w:hAnsi="Times New Roman" w:cs="Times New Roman"/>
                <w:b/>
                <w:sz w:val="16"/>
                <w:szCs w:val="16"/>
              </w:rPr>
              <w:t>Лепельпромшвеймебель</w:t>
            </w:r>
            <w:r w:rsidRPr="00901548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712259" w:rsidRPr="00901548" w14:paraId="19BC66D2" w14:textId="77777777" w:rsidTr="00712259">
        <w:trPr>
          <w:trHeight w:val="348"/>
        </w:trPr>
        <w:tc>
          <w:tcPr>
            <w:tcW w:w="249" w:type="pct"/>
            <w:vAlign w:val="center"/>
          </w:tcPr>
          <w:p w14:paraId="7A41B3E5" w14:textId="77777777" w:rsidR="00F40924" w:rsidRPr="00901548" w:rsidRDefault="00F40924" w:rsidP="004A0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b/>
                <w:bCs/>
                <w:sz w:val="16"/>
                <w:szCs w:val="16"/>
              </w:rPr>
              <w:t>Лот</w:t>
            </w:r>
          </w:p>
        </w:tc>
        <w:tc>
          <w:tcPr>
            <w:tcW w:w="3253" w:type="pct"/>
            <w:gridSpan w:val="4"/>
            <w:vAlign w:val="center"/>
          </w:tcPr>
          <w:p w14:paraId="459F5087" w14:textId="77777777" w:rsidR="00F40924" w:rsidRPr="00901548" w:rsidRDefault="00F40924" w:rsidP="004A0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63" w:type="pct"/>
            <w:vAlign w:val="center"/>
          </w:tcPr>
          <w:p w14:paraId="0BE11A19" w14:textId="77777777" w:rsidR="00F40924" w:rsidRPr="00901548" w:rsidRDefault="00F40924" w:rsidP="00C576FC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1548">
              <w:rPr>
                <w:rFonts w:ascii="Times New Roman" w:hAnsi="Times New Roman"/>
                <w:b/>
                <w:bCs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393" w:type="pct"/>
            <w:vAlign w:val="center"/>
          </w:tcPr>
          <w:p w14:paraId="55B2D665" w14:textId="77777777" w:rsidR="00F40924" w:rsidRPr="00901548" w:rsidRDefault="00F40924" w:rsidP="004A085C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1548">
              <w:rPr>
                <w:rFonts w:ascii="Times New Roman" w:hAnsi="Times New Roman"/>
                <w:b/>
                <w:bCs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vAlign w:val="center"/>
          </w:tcPr>
          <w:p w14:paraId="48D7CC10" w14:textId="77777777" w:rsidR="00F40924" w:rsidRPr="00901548" w:rsidRDefault="00F40924" w:rsidP="004A085C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1548">
              <w:rPr>
                <w:rFonts w:ascii="Times New Roman" w:hAnsi="Times New Roman"/>
                <w:b/>
                <w:bCs/>
                <w:sz w:val="16"/>
                <w:szCs w:val="16"/>
              </w:rPr>
              <w:t>Шаг аукциона, бел. руб.</w:t>
            </w:r>
          </w:p>
        </w:tc>
      </w:tr>
      <w:tr w:rsidR="00680340" w:rsidRPr="00901548" w14:paraId="1F4BBC6F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5EB03AF1" w14:textId="5A870F9F" w:rsidR="00680340" w:rsidRPr="00A16C69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C6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3" w:type="pct"/>
            <w:gridSpan w:val="4"/>
            <w:vAlign w:val="center"/>
          </w:tcPr>
          <w:p w14:paraId="29D21C80" w14:textId="3843275D" w:rsidR="00680340" w:rsidRPr="005E5424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852</w:t>
            </w:r>
          </w:p>
        </w:tc>
        <w:tc>
          <w:tcPr>
            <w:tcW w:w="663" w:type="pct"/>
            <w:vAlign w:val="center"/>
          </w:tcPr>
          <w:p w14:paraId="7C9C1205" w14:textId="00043A5F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7,80</w:t>
            </w:r>
          </w:p>
        </w:tc>
        <w:tc>
          <w:tcPr>
            <w:tcW w:w="393" w:type="pct"/>
            <w:vAlign w:val="center"/>
          </w:tcPr>
          <w:p w14:paraId="0A6C3A83" w14:textId="58F2B71A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0,78</w:t>
            </w:r>
          </w:p>
        </w:tc>
        <w:tc>
          <w:tcPr>
            <w:tcW w:w="442" w:type="pct"/>
            <w:vAlign w:val="center"/>
          </w:tcPr>
          <w:p w14:paraId="750D6E41" w14:textId="013BC5C4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</w:tr>
      <w:tr w:rsidR="00680340" w:rsidRPr="00901548" w14:paraId="4FEB7BC0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43003EA2" w14:textId="63E689C1" w:rsidR="00680340" w:rsidRPr="00A16C69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C6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3" w:type="pct"/>
            <w:gridSpan w:val="4"/>
            <w:vAlign w:val="center"/>
          </w:tcPr>
          <w:p w14:paraId="460F7D3F" w14:textId="77777777" w:rsidR="00680340" w:rsidRPr="00201C9A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Швейная машина 0-1022;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0-1022м</w:t>
            </w:r>
          </w:p>
          <w:p w14:paraId="7B6FA32A" w14:textId="5B44B9DF" w:rsidR="00680340" w:rsidRPr="005E5424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 0-1022м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0-1022</w:t>
            </w:r>
          </w:p>
        </w:tc>
        <w:tc>
          <w:tcPr>
            <w:tcW w:w="663" w:type="pct"/>
            <w:vAlign w:val="center"/>
          </w:tcPr>
          <w:p w14:paraId="04D38C0E" w14:textId="4DECBFB1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93,60</w:t>
            </w:r>
          </w:p>
        </w:tc>
        <w:tc>
          <w:tcPr>
            <w:tcW w:w="393" w:type="pct"/>
            <w:vAlign w:val="center"/>
          </w:tcPr>
          <w:p w14:paraId="42B0AA0F" w14:textId="48C75649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9,36</w:t>
            </w:r>
          </w:p>
        </w:tc>
        <w:tc>
          <w:tcPr>
            <w:tcW w:w="442" w:type="pct"/>
            <w:vAlign w:val="center"/>
          </w:tcPr>
          <w:p w14:paraId="0E78EB67" w14:textId="742E7DEB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4,68</w:t>
            </w:r>
          </w:p>
        </w:tc>
      </w:tr>
      <w:tr w:rsidR="00680340" w:rsidRPr="00901548" w14:paraId="7B1A5DB8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4A42175E" w14:textId="09352820" w:rsidR="00680340" w:rsidRPr="00A16C69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C6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53" w:type="pct"/>
            <w:gridSpan w:val="4"/>
            <w:vAlign w:val="center"/>
          </w:tcPr>
          <w:p w14:paraId="64873D46" w14:textId="34C68068" w:rsidR="00680340" w:rsidRPr="005E5424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 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й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ная машина 1022м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1022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й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ная машина 1022м</w:t>
            </w:r>
          </w:p>
        </w:tc>
        <w:tc>
          <w:tcPr>
            <w:tcW w:w="663" w:type="pct"/>
            <w:vAlign w:val="center"/>
          </w:tcPr>
          <w:p w14:paraId="33469540" w14:textId="6FD3CD94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142,74</w:t>
            </w:r>
          </w:p>
        </w:tc>
        <w:tc>
          <w:tcPr>
            <w:tcW w:w="393" w:type="pct"/>
            <w:vAlign w:val="center"/>
          </w:tcPr>
          <w:p w14:paraId="35D88487" w14:textId="4F1E2053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14,27</w:t>
            </w:r>
          </w:p>
        </w:tc>
        <w:tc>
          <w:tcPr>
            <w:tcW w:w="442" w:type="pct"/>
            <w:vAlign w:val="center"/>
          </w:tcPr>
          <w:p w14:paraId="4E61056F" w14:textId="71571D3E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7,14</w:t>
            </w:r>
          </w:p>
        </w:tc>
      </w:tr>
      <w:tr w:rsidR="00680340" w:rsidRPr="00901548" w14:paraId="2C4C614E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29B4D50E" w14:textId="5811DE91" w:rsidR="00680340" w:rsidRPr="00A16C69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C6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53" w:type="pct"/>
            <w:gridSpan w:val="4"/>
            <w:vAlign w:val="center"/>
          </w:tcPr>
          <w:p w14:paraId="195E3342" w14:textId="2009C9CD" w:rsidR="00680340" w:rsidRPr="005E5424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</w:t>
            </w:r>
          </w:p>
        </w:tc>
        <w:tc>
          <w:tcPr>
            <w:tcW w:w="663" w:type="pct"/>
            <w:vAlign w:val="center"/>
          </w:tcPr>
          <w:p w14:paraId="4DE13528" w14:textId="31A7BCC5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70,74</w:t>
            </w:r>
          </w:p>
        </w:tc>
        <w:tc>
          <w:tcPr>
            <w:tcW w:w="393" w:type="pct"/>
            <w:vAlign w:val="center"/>
          </w:tcPr>
          <w:p w14:paraId="53C112A0" w14:textId="58A6B723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7,07</w:t>
            </w:r>
          </w:p>
        </w:tc>
        <w:tc>
          <w:tcPr>
            <w:tcW w:w="442" w:type="pct"/>
            <w:vAlign w:val="center"/>
          </w:tcPr>
          <w:p w14:paraId="30F46ED3" w14:textId="58626A79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3,54</w:t>
            </w:r>
          </w:p>
        </w:tc>
      </w:tr>
      <w:tr w:rsidR="00680340" w:rsidRPr="00901548" w14:paraId="40666EAF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7F592AE7" w14:textId="1527C281" w:rsidR="00680340" w:rsidRPr="00A16C69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C6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53" w:type="pct"/>
            <w:gridSpan w:val="4"/>
            <w:vAlign w:val="center"/>
          </w:tcPr>
          <w:p w14:paraId="1ACFE06C" w14:textId="4517DE80" w:rsidR="00680340" w:rsidRPr="005E5424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51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51к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51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51 кл</w:t>
            </w:r>
          </w:p>
        </w:tc>
        <w:tc>
          <w:tcPr>
            <w:tcW w:w="663" w:type="pct"/>
            <w:vAlign w:val="center"/>
          </w:tcPr>
          <w:p w14:paraId="33E1567E" w14:textId="34F04D5B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393" w:type="pct"/>
            <w:vAlign w:val="center"/>
          </w:tcPr>
          <w:p w14:paraId="66BFEFA5" w14:textId="4E1231DB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6,00</w:t>
            </w:r>
          </w:p>
        </w:tc>
        <w:tc>
          <w:tcPr>
            <w:tcW w:w="442" w:type="pct"/>
            <w:vAlign w:val="center"/>
          </w:tcPr>
          <w:p w14:paraId="6C597EE8" w14:textId="0D6AD423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</w:tr>
      <w:tr w:rsidR="00680340" w:rsidRPr="00901548" w14:paraId="0CE618AD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70208715" w14:textId="6A6120A8" w:rsidR="00680340" w:rsidRPr="00A16C69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C6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53" w:type="pct"/>
            <w:gridSpan w:val="4"/>
            <w:vAlign w:val="center"/>
          </w:tcPr>
          <w:p w14:paraId="2AEB3481" w14:textId="4A4D2F45" w:rsidR="00680340" w:rsidRPr="005E5424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Машина швейная универсальная мод. 31-32+50 №005175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663" w:type="pct"/>
            <w:vAlign w:val="center"/>
          </w:tcPr>
          <w:p w14:paraId="1C4A06B7" w14:textId="2CD593E4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17,40</w:t>
            </w:r>
          </w:p>
        </w:tc>
        <w:tc>
          <w:tcPr>
            <w:tcW w:w="393" w:type="pct"/>
            <w:vAlign w:val="center"/>
          </w:tcPr>
          <w:p w14:paraId="5EF069C1" w14:textId="00053F19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1,74</w:t>
            </w:r>
          </w:p>
        </w:tc>
        <w:tc>
          <w:tcPr>
            <w:tcW w:w="442" w:type="pct"/>
            <w:vAlign w:val="center"/>
          </w:tcPr>
          <w:p w14:paraId="4815F1B2" w14:textId="4278C55A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0,87</w:t>
            </w:r>
          </w:p>
        </w:tc>
      </w:tr>
      <w:tr w:rsidR="00680340" w:rsidRPr="00901548" w14:paraId="6BF48459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077425EE" w14:textId="3A4E2D75" w:rsidR="00680340" w:rsidRPr="00A16C69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C6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53" w:type="pct"/>
            <w:gridSpan w:val="4"/>
            <w:vAlign w:val="center"/>
          </w:tcPr>
          <w:p w14:paraId="0DDFE08C" w14:textId="46E0AEC3" w:rsidR="00680340" w:rsidRPr="005E5424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8515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машина 8515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663" w:type="pct"/>
            <w:vAlign w:val="center"/>
          </w:tcPr>
          <w:p w14:paraId="60B62077" w14:textId="30E86DE2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28,80</w:t>
            </w:r>
          </w:p>
        </w:tc>
        <w:tc>
          <w:tcPr>
            <w:tcW w:w="393" w:type="pct"/>
            <w:vAlign w:val="center"/>
          </w:tcPr>
          <w:p w14:paraId="46086B9E" w14:textId="3B4FEA79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2,88</w:t>
            </w:r>
          </w:p>
        </w:tc>
        <w:tc>
          <w:tcPr>
            <w:tcW w:w="442" w:type="pct"/>
            <w:vAlign w:val="center"/>
          </w:tcPr>
          <w:p w14:paraId="4C1565F0" w14:textId="381AD6AB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</w:tr>
      <w:tr w:rsidR="00680340" w:rsidRPr="00901548" w14:paraId="638400A2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37F6889E" w14:textId="07A083C9" w:rsidR="00680340" w:rsidRPr="00A16C69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C6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53" w:type="pct"/>
            <w:gridSpan w:val="4"/>
            <w:vAlign w:val="center"/>
          </w:tcPr>
          <w:p w14:paraId="07E3D7B7" w14:textId="13CE6C4C" w:rsidR="00680340" w:rsidRPr="005E5424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Машина петельная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Закройная машина RL-4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; </w:t>
            </w:r>
            <w:r w:rsidRPr="00201C9A">
              <w:rPr>
                <w:rFonts w:ascii="Times New Roman" w:hAnsi="Times New Roman"/>
                <w:color w:val="000000"/>
                <w:sz w:val="16"/>
                <w:szCs w:val="16"/>
              </w:rPr>
              <w:t>Швейная машинка 25-1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663" w:type="pct"/>
            <w:vAlign w:val="center"/>
          </w:tcPr>
          <w:p w14:paraId="4AD73171" w14:textId="33012342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135,60</w:t>
            </w:r>
          </w:p>
        </w:tc>
        <w:tc>
          <w:tcPr>
            <w:tcW w:w="393" w:type="pct"/>
            <w:vAlign w:val="center"/>
          </w:tcPr>
          <w:p w14:paraId="3C908B1A" w14:textId="51DC4BBC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13,56</w:t>
            </w:r>
          </w:p>
        </w:tc>
        <w:tc>
          <w:tcPr>
            <w:tcW w:w="442" w:type="pct"/>
            <w:vAlign w:val="center"/>
          </w:tcPr>
          <w:p w14:paraId="10353020" w14:textId="70A5C531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</w:tr>
      <w:tr w:rsidR="00680340" w:rsidRPr="00901548" w14:paraId="3B794AB1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0344E31A" w14:textId="0EF14650" w:rsidR="00680340" w:rsidRPr="00A16C69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6C6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53" w:type="pct"/>
            <w:gridSpan w:val="4"/>
            <w:vAlign w:val="center"/>
          </w:tcPr>
          <w:p w14:paraId="04C9001D" w14:textId="0C908A19" w:rsidR="00680340" w:rsidRPr="005E5424" w:rsidRDefault="00680340" w:rsidP="00680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Концевая линейка</w:t>
            </w:r>
          </w:p>
        </w:tc>
        <w:tc>
          <w:tcPr>
            <w:tcW w:w="663" w:type="pct"/>
            <w:vAlign w:val="center"/>
          </w:tcPr>
          <w:p w14:paraId="2E161DB3" w14:textId="43A13990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16,20</w:t>
            </w:r>
          </w:p>
        </w:tc>
        <w:tc>
          <w:tcPr>
            <w:tcW w:w="393" w:type="pct"/>
            <w:vAlign w:val="center"/>
          </w:tcPr>
          <w:p w14:paraId="217E193D" w14:textId="39710DE7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1,62</w:t>
            </w:r>
          </w:p>
        </w:tc>
        <w:tc>
          <w:tcPr>
            <w:tcW w:w="442" w:type="pct"/>
            <w:vAlign w:val="center"/>
          </w:tcPr>
          <w:p w14:paraId="7D9AECBF" w14:textId="497FBEE2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0,81</w:t>
            </w:r>
          </w:p>
        </w:tc>
      </w:tr>
      <w:tr w:rsidR="00712259" w:rsidRPr="00901548" w14:paraId="73B1B466" w14:textId="77777777" w:rsidTr="00712259">
        <w:trPr>
          <w:trHeight w:val="274"/>
        </w:trPr>
        <w:tc>
          <w:tcPr>
            <w:tcW w:w="249" w:type="pct"/>
            <w:vAlign w:val="center"/>
          </w:tcPr>
          <w:p w14:paraId="0ACF0D30" w14:textId="31C101BA" w:rsidR="00017AA7" w:rsidRPr="00017AA7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A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Лот</w:t>
            </w:r>
          </w:p>
        </w:tc>
        <w:tc>
          <w:tcPr>
            <w:tcW w:w="2456" w:type="pct"/>
            <w:gridSpan w:val="3"/>
            <w:vAlign w:val="center"/>
          </w:tcPr>
          <w:p w14:paraId="1828999F" w14:textId="546BF823" w:rsidR="00017AA7" w:rsidRPr="00017AA7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A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97" w:type="pct"/>
            <w:vAlign w:val="center"/>
          </w:tcPr>
          <w:p w14:paraId="4439940F" w14:textId="1B9C79EA" w:rsidR="00017AA7" w:rsidRPr="00017AA7" w:rsidRDefault="00712259" w:rsidP="00712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663" w:type="pct"/>
            <w:vAlign w:val="center"/>
          </w:tcPr>
          <w:p w14:paraId="6FF1ECAF" w14:textId="29758E7D" w:rsidR="00017AA7" w:rsidRPr="00017AA7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A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Начальная цена с учетом НДС 20%, бел. руб.</w:t>
            </w:r>
          </w:p>
        </w:tc>
        <w:tc>
          <w:tcPr>
            <w:tcW w:w="393" w:type="pct"/>
            <w:vAlign w:val="center"/>
          </w:tcPr>
          <w:p w14:paraId="2F11E704" w14:textId="1DE821BC" w:rsidR="00017AA7" w:rsidRPr="00017AA7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A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Задаток, бел. руб.</w:t>
            </w:r>
          </w:p>
        </w:tc>
        <w:tc>
          <w:tcPr>
            <w:tcW w:w="442" w:type="pct"/>
            <w:vAlign w:val="center"/>
          </w:tcPr>
          <w:p w14:paraId="5CD85E97" w14:textId="6D62F858" w:rsidR="00017AA7" w:rsidRPr="00017AA7" w:rsidRDefault="00017AA7" w:rsidP="00017A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AA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Шаг аукциона, бел. руб.</w:t>
            </w:r>
          </w:p>
        </w:tc>
      </w:tr>
      <w:tr w:rsidR="00680340" w:rsidRPr="00901548" w14:paraId="4A96A255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522011C1" w14:textId="488DEED0" w:rsidR="00680340" w:rsidRPr="00017AA7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AA7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56" w:type="pct"/>
            <w:gridSpan w:val="3"/>
            <w:vAlign w:val="center"/>
          </w:tcPr>
          <w:p w14:paraId="3355F367" w14:textId="359B2509" w:rsidR="00680340" w:rsidRPr="00017AA7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230/С-15130 (назначение – Здание специализированное складов, торговых баз, баз материально-технического снабжения, хранилищ, наименование - Склад, общая площадь – 39,0 м.кв., составные части и принадлежности - Крыльцо)</w:t>
            </w:r>
          </w:p>
        </w:tc>
        <w:tc>
          <w:tcPr>
            <w:tcW w:w="797" w:type="pct"/>
            <w:vAlign w:val="center"/>
          </w:tcPr>
          <w:p w14:paraId="03678B8A" w14:textId="6CDED090" w:rsidR="00680340" w:rsidRPr="00017AA7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1/4</w:t>
            </w:r>
          </w:p>
        </w:tc>
        <w:tc>
          <w:tcPr>
            <w:tcW w:w="663" w:type="pct"/>
            <w:vAlign w:val="center"/>
          </w:tcPr>
          <w:p w14:paraId="3660EDCC" w14:textId="6B9F9129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2028,00</w:t>
            </w:r>
          </w:p>
        </w:tc>
        <w:tc>
          <w:tcPr>
            <w:tcW w:w="393" w:type="pct"/>
            <w:vAlign w:val="center"/>
          </w:tcPr>
          <w:p w14:paraId="3F8F7B95" w14:textId="434C581C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202,80</w:t>
            </w:r>
          </w:p>
        </w:tc>
        <w:tc>
          <w:tcPr>
            <w:tcW w:w="442" w:type="pct"/>
            <w:vAlign w:val="center"/>
          </w:tcPr>
          <w:p w14:paraId="7E84E01D" w14:textId="5614C00F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101,40</w:t>
            </w:r>
          </w:p>
        </w:tc>
      </w:tr>
      <w:tr w:rsidR="00680340" w:rsidRPr="00901548" w14:paraId="7BFFBFB3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72D6D89A" w14:textId="560F03CE" w:rsidR="00680340" w:rsidRPr="00017AA7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AA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56" w:type="pct"/>
            <w:gridSpan w:val="3"/>
            <w:vAlign w:val="center"/>
          </w:tcPr>
          <w:p w14:paraId="37407D9D" w14:textId="1C83EC2F" w:rsidR="00680340" w:rsidRPr="00017AA7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230/С-15129 (назначение – Здание специализированное складов, торговых баз, баз материально-технического снабжения, хранилищ, наименование – Здание склада, общая площадь – 53,9 м.кв.)</w:t>
            </w:r>
          </w:p>
        </w:tc>
        <w:tc>
          <w:tcPr>
            <w:tcW w:w="797" w:type="pct"/>
            <w:vAlign w:val="center"/>
          </w:tcPr>
          <w:p w14:paraId="401FB8A4" w14:textId="22E2DB7C" w:rsidR="00680340" w:rsidRPr="00017AA7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1/5</w:t>
            </w:r>
          </w:p>
        </w:tc>
        <w:tc>
          <w:tcPr>
            <w:tcW w:w="663" w:type="pct"/>
            <w:vAlign w:val="center"/>
          </w:tcPr>
          <w:p w14:paraId="1BFB45CB" w14:textId="58097E63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2808,00</w:t>
            </w:r>
          </w:p>
        </w:tc>
        <w:tc>
          <w:tcPr>
            <w:tcW w:w="393" w:type="pct"/>
            <w:vAlign w:val="center"/>
          </w:tcPr>
          <w:p w14:paraId="11B14AE6" w14:textId="3443AAC9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280,80</w:t>
            </w:r>
          </w:p>
        </w:tc>
        <w:tc>
          <w:tcPr>
            <w:tcW w:w="442" w:type="pct"/>
            <w:vAlign w:val="center"/>
          </w:tcPr>
          <w:p w14:paraId="59931E56" w14:textId="2AD282E9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140,40</w:t>
            </w:r>
          </w:p>
        </w:tc>
      </w:tr>
      <w:tr w:rsidR="00680340" w:rsidRPr="00901548" w14:paraId="01B4AA30" w14:textId="77777777" w:rsidTr="00680340">
        <w:trPr>
          <w:trHeight w:val="274"/>
        </w:trPr>
        <w:tc>
          <w:tcPr>
            <w:tcW w:w="249" w:type="pct"/>
            <w:vAlign w:val="center"/>
          </w:tcPr>
          <w:p w14:paraId="65827D29" w14:textId="52DA7703" w:rsidR="00680340" w:rsidRPr="00017AA7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7AA7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56" w:type="pct"/>
            <w:gridSpan w:val="3"/>
            <w:vAlign w:val="center"/>
          </w:tcPr>
          <w:p w14:paraId="5A0882DB" w14:textId="4091D4BD" w:rsidR="00680340" w:rsidRPr="00017AA7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230/С-15135 (назначение – Здание специализированное коммунального хозяйства, наименование –Котельная, общая площадь – 207,0 м.кв.)</w:t>
            </w:r>
          </w:p>
        </w:tc>
        <w:tc>
          <w:tcPr>
            <w:tcW w:w="797" w:type="pct"/>
            <w:vAlign w:val="center"/>
          </w:tcPr>
          <w:p w14:paraId="1390FA28" w14:textId="0502AC6F" w:rsidR="00680340" w:rsidRPr="00017AA7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 Лепель, ул. Володарского, 1</w:t>
            </w:r>
          </w:p>
        </w:tc>
        <w:tc>
          <w:tcPr>
            <w:tcW w:w="663" w:type="pct"/>
            <w:vAlign w:val="center"/>
          </w:tcPr>
          <w:p w14:paraId="3BD987E7" w14:textId="17C88442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16926,00</w:t>
            </w:r>
          </w:p>
        </w:tc>
        <w:tc>
          <w:tcPr>
            <w:tcW w:w="393" w:type="pct"/>
            <w:vAlign w:val="center"/>
          </w:tcPr>
          <w:p w14:paraId="233F8BAD" w14:textId="01BA0F1F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1692,60</w:t>
            </w:r>
          </w:p>
        </w:tc>
        <w:tc>
          <w:tcPr>
            <w:tcW w:w="442" w:type="pct"/>
            <w:vAlign w:val="center"/>
          </w:tcPr>
          <w:p w14:paraId="57DE2EC2" w14:textId="6EA323D3" w:rsidR="00680340" w:rsidRPr="00680340" w:rsidRDefault="00680340" w:rsidP="00680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680340">
              <w:rPr>
                <w:rFonts w:ascii="Times New Roman" w:hAnsi="Times New Roman"/>
                <w:sz w:val="16"/>
                <w:szCs w:val="16"/>
              </w:rPr>
              <w:t>846,30</w:t>
            </w:r>
          </w:p>
        </w:tc>
      </w:tr>
      <w:tr w:rsidR="007E306C" w:rsidRPr="00901548" w14:paraId="479D602C" w14:textId="77777777" w:rsidTr="007E306C">
        <w:trPr>
          <w:trHeight w:val="274"/>
        </w:trPr>
        <w:tc>
          <w:tcPr>
            <w:tcW w:w="249" w:type="pct"/>
            <w:vAlign w:val="center"/>
          </w:tcPr>
          <w:p w14:paraId="10A6275D" w14:textId="5EE5CB5D" w:rsidR="007E306C" w:rsidRPr="00017AA7" w:rsidRDefault="007E306C" w:rsidP="007E3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56" w:type="pct"/>
            <w:gridSpan w:val="3"/>
            <w:vAlign w:val="center"/>
          </w:tcPr>
          <w:p w14:paraId="5140C7BE" w14:textId="5CD29765" w:rsidR="007E306C" w:rsidRDefault="007E306C" w:rsidP="007E3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0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Капитальное строение с инвентарным номером 230/С-15134 (назначение – Здание неустановленного назначения, наименование – Компрессорная, общая площадь – 33,0 м.кв.). Оборудование: </w:t>
            </w:r>
            <w:r w:rsidR="000A3100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7E30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рансформатор ТМГ-400/10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7E30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шт.</w:t>
            </w:r>
          </w:p>
        </w:tc>
        <w:tc>
          <w:tcPr>
            <w:tcW w:w="797" w:type="pct"/>
            <w:vAlign w:val="center"/>
          </w:tcPr>
          <w:p w14:paraId="3D3B9D43" w14:textId="7481E29F" w:rsidR="007E306C" w:rsidRDefault="007E306C" w:rsidP="007E3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06C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63" w:type="pct"/>
            <w:vAlign w:val="center"/>
          </w:tcPr>
          <w:p w14:paraId="330CF9FE" w14:textId="69B0D59E" w:rsidR="007E306C" w:rsidRPr="007E306C" w:rsidRDefault="007E306C" w:rsidP="007E3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E306C">
              <w:rPr>
                <w:rFonts w:ascii="Times New Roman" w:hAnsi="Times New Roman"/>
                <w:sz w:val="16"/>
                <w:szCs w:val="16"/>
              </w:rPr>
              <w:t>34920,00</w:t>
            </w:r>
          </w:p>
        </w:tc>
        <w:tc>
          <w:tcPr>
            <w:tcW w:w="393" w:type="pct"/>
            <w:vAlign w:val="center"/>
          </w:tcPr>
          <w:p w14:paraId="13DF5945" w14:textId="5A770706" w:rsidR="007E306C" w:rsidRPr="007E306C" w:rsidRDefault="007E306C" w:rsidP="007E3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E306C">
              <w:rPr>
                <w:rFonts w:ascii="Times New Roman" w:hAnsi="Times New Roman"/>
                <w:sz w:val="16"/>
                <w:szCs w:val="16"/>
              </w:rPr>
              <w:t>3492,00</w:t>
            </w:r>
          </w:p>
        </w:tc>
        <w:tc>
          <w:tcPr>
            <w:tcW w:w="442" w:type="pct"/>
            <w:vAlign w:val="center"/>
          </w:tcPr>
          <w:p w14:paraId="7A70774B" w14:textId="23555702" w:rsidR="007E306C" w:rsidRPr="007E306C" w:rsidRDefault="007E306C" w:rsidP="007E3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E306C">
              <w:rPr>
                <w:rFonts w:ascii="Times New Roman" w:hAnsi="Times New Roman"/>
                <w:sz w:val="16"/>
                <w:szCs w:val="16"/>
              </w:rPr>
              <w:t>1746,00</w:t>
            </w:r>
          </w:p>
        </w:tc>
      </w:tr>
      <w:tr w:rsidR="00992168" w:rsidRPr="00901548" w14:paraId="01F7FAFC" w14:textId="77777777" w:rsidTr="00992168">
        <w:trPr>
          <w:trHeight w:val="274"/>
        </w:trPr>
        <w:tc>
          <w:tcPr>
            <w:tcW w:w="249" w:type="pct"/>
            <w:vAlign w:val="center"/>
          </w:tcPr>
          <w:p w14:paraId="789B7B4F" w14:textId="238F6ED3" w:rsidR="00992168" w:rsidRPr="00017AA7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56" w:type="pct"/>
            <w:gridSpan w:val="3"/>
            <w:vAlign w:val="center"/>
          </w:tcPr>
          <w:p w14:paraId="7FD6768A" w14:textId="5AE5C544" w:rsidR="0099216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06C">
              <w:rPr>
                <w:rFonts w:ascii="Times New Roman" w:hAnsi="Times New Roman"/>
                <w:color w:val="000000"/>
                <w:sz w:val="16"/>
                <w:szCs w:val="16"/>
              </w:rPr>
              <w:t>Капитальное строение с инвентарным номером 230/С-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8896</w:t>
            </w:r>
            <w:r w:rsidRPr="007E306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(назначение – Здание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специализированное </w:t>
            </w:r>
            <w:r w:rsidRPr="00C71120">
              <w:rPr>
                <w:rFonts w:ascii="Times New Roman" w:hAnsi="Times New Roman"/>
                <w:color w:val="000000"/>
                <w:sz w:val="16"/>
                <w:szCs w:val="16"/>
              </w:rPr>
              <w:t>для обработки древесины и производства изделий из дерева, включая мебель, наименование – Пилорама, общая площадь – 530,2 м.кв.). Оборудование: пилорама Р-6-4</w:t>
            </w:r>
          </w:p>
        </w:tc>
        <w:tc>
          <w:tcPr>
            <w:tcW w:w="797" w:type="pct"/>
            <w:vAlign w:val="center"/>
          </w:tcPr>
          <w:p w14:paraId="618E7B40" w14:textId="780DD07F" w:rsidR="0099216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306C">
              <w:rPr>
                <w:rFonts w:ascii="Times New Roman" w:hAnsi="Times New Roman"/>
                <w:color w:val="000000"/>
                <w:sz w:val="16"/>
                <w:szCs w:val="16"/>
              </w:rPr>
              <w:t>Витебская область, Лепельский район, г. Лепель, ул. Володарского, 1</w:t>
            </w:r>
          </w:p>
        </w:tc>
        <w:tc>
          <w:tcPr>
            <w:tcW w:w="663" w:type="pct"/>
            <w:vAlign w:val="center"/>
          </w:tcPr>
          <w:p w14:paraId="321B2E7A" w14:textId="0CD132BE" w:rsidR="00992168" w:rsidRPr="0099216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92168">
              <w:rPr>
                <w:rFonts w:ascii="Times New Roman" w:hAnsi="Times New Roman"/>
                <w:sz w:val="16"/>
                <w:szCs w:val="16"/>
              </w:rPr>
              <w:t>38040,00</w:t>
            </w:r>
          </w:p>
        </w:tc>
        <w:tc>
          <w:tcPr>
            <w:tcW w:w="393" w:type="pct"/>
            <w:vAlign w:val="center"/>
          </w:tcPr>
          <w:p w14:paraId="57D2CB32" w14:textId="50945E37" w:rsidR="00992168" w:rsidRPr="0099216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92168">
              <w:rPr>
                <w:rFonts w:ascii="Times New Roman" w:hAnsi="Times New Roman"/>
                <w:sz w:val="16"/>
                <w:szCs w:val="16"/>
              </w:rPr>
              <w:t>3804,00</w:t>
            </w:r>
          </w:p>
        </w:tc>
        <w:tc>
          <w:tcPr>
            <w:tcW w:w="442" w:type="pct"/>
            <w:vAlign w:val="center"/>
          </w:tcPr>
          <w:p w14:paraId="4CCA24F0" w14:textId="66EF50D9" w:rsidR="00992168" w:rsidRPr="0099216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92168">
              <w:rPr>
                <w:rFonts w:ascii="Times New Roman" w:hAnsi="Times New Roman"/>
                <w:sz w:val="16"/>
                <w:szCs w:val="16"/>
              </w:rPr>
              <w:t>1902,00</w:t>
            </w:r>
          </w:p>
        </w:tc>
      </w:tr>
      <w:tr w:rsidR="00992168" w:rsidRPr="00901548" w14:paraId="6957CDB0" w14:textId="77777777" w:rsidTr="007F272B">
        <w:tc>
          <w:tcPr>
            <w:tcW w:w="5000" w:type="pct"/>
            <w:gridSpan w:val="8"/>
          </w:tcPr>
          <w:p w14:paraId="5B6FC14F" w14:textId="7915901B" w:rsidR="00992168" w:rsidRPr="00A16C69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11F">
              <w:rPr>
                <w:rFonts w:ascii="Times New Roman" w:hAnsi="Times New Roman"/>
                <w:sz w:val="16"/>
                <w:szCs w:val="16"/>
              </w:rPr>
              <w:t xml:space="preserve">В отношении Лотов №№ </w:t>
            </w:r>
            <w:r>
              <w:rPr>
                <w:rFonts w:ascii="Times New Roman" w:hAnsi="Times New Roman"/>
                <w:sz w:val="16"/>
                <w:szCs w:val="16"/>
              </w:rPr>
              <w:t>1-9</w:t>
            </w:r>
            <w:r w:rsidRPr="0003111F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>
              <w:rPr>
                <w:rFonts w:ascii="Times New Roman" w:hAnsi="Times New Roman"/>
                <w:sz w:val="16"/>
                <w:szCs w:val="16"/>
              </w:rPr>
              <w:t>седьмые</w:t>
            </w:r>
            <w:r w:rsidRPr="0003111F">
              <w:rPr>
                <w:rFonts w:ascii="Times New Roman" w:hAnsi="Times New Roman"/>
                <w:sz w:val="16"/>
                <w:szCs w:val="16"/>
              </w:rPr>
              <w:t xml:space="preserve"> повторные торги. </w:t>
            </w:r>
            <w:r w:rsidRPr="0003111F">
              <w:rPr>
                <w:rFonts w:ascii="Times New Roman" w:hAnsi="Times New Roman"/>
                <w:b/>
                <w:sz w:val="16"/>
                <w:szCs w:val="16"/>
              </w:rPr>
              <w:t xml:space="preserve">Стоимость снижена 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95</w:t>
            </w:r>
            <w:r w:rsidRPr="0003111F">
              <w:rPr>
                <w:rFonts w:ascii="Times New Roman" w:hAnsi="Times New Roman"/>
                <w:b/>
                <w:sz w:val="16"/>
                <w:szCs w:val="16"/>
              </w:rPr>
              <w:t>%.</w:t>
            </w:r>
            <w:r w:rsidRPr="0003111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7AA7">
              <w:rPr>
                <w:rFonts w:ascii="Times New Roman" w:hAnsi="Times New Roman"/>
                <w:sz w:val="16"/>
                <w:szCs w:val="16"/>
              </w:rPr>
              <w:t>В отношении Лотов №№ 10</w:t>
            </w:r>
            <w:r>
              <w:rPr>
                <w:rFonts w:ascii="Times New Roman" w:hAnsi="Times New Roman"/>
                <w:sz w:val="16"/>
                <w:szCs w:val="16"/>
              </w:rPr>
              <w:t>-12</w:t>
            </w:r>
            <w:r w:rsidRPr="00017AA7">
              <w:rPr>
                <w:rFonts w:ascii="Times New Roman" w:hAnsi="Times New Roman"/>
                <w:sz w:val="16"/>
                <w:szCs w:val="16"/>
              </w:rPr>
              <w:t xml:space="preserve"> проводятся </w:t>
            </w:r>
            <w:r>
              <w:rPr>
                <w:rFonts w:ascii="Times New Roman" w:hAnsi="Times New Roman"/>
                <w:sz w:val="16"/>
                <w:szCs w:val="16"/>
              </w:rPr>
              <w:t>третьи повторные</w:t>
            </w:r>
            <w:r w:rsidRPr="00017AA7">
              <w:rPr>
                <w:rFonts w:ascii="Times New Roman" w:hAnsi="Times New Roman"/>
                <w:sz w:val="16"/>
                <w:szCs w:val="16"/>
              </w:rPr>
              <w:t xml:space="preserve"> торги.</w:t>
            </w:r>
            <w:r w:rsidRPr="0003111F">
              <w:rPr>
                <w:rFonts w:ascii="Times New Roman" w:hAnsi="Times New Roman"/>
                <w:b/>
                <w:sz w:val="16"/>
                <w:szCs w:val="16"/>
              </w:rPr>
              <w:t xml:space="preserve"> Стоимость снижена 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Pr="0003111F">
              <w:rPr>
                <w:rFonts w:ascii="Times New Roman" w:hAnsi="Times New Roman"/>
                <w:b/>
                <w:sz w:val="16"/>
                <w:szCs w:val="16"/>
              </w:rPr>
              <w:t>%.</w:t>
            </w:r>
            <w:r w:rsidRPr="0003111F">
              <w:rPr>
                <w:rFonts w:ascii="Times New Roman" w:hAnsi="Times New Roman"/>
                <w:sz w:val="16"/>
                <w:szCs w:val="16"/>
              </w:rPr>
              <w:t xml:space="preserve"> Ранее публикация размещалась в газете «Звязда»: </w:t>
            </w:r>
            <w:r>
              <w:rPr>
                <w:rFonts w:ascii="Times New Roman" w:hAnsi="Times New Roman"/>
                <w:sz w:val="16"/>
                <w:szCs w:val="16"/>
              </w:rPr>
              <w:t>№ 88 (30222) от 04.05.2024, стр. 7. В отношении лотов №№ 13, 14 проводятся первые торги.</w:t>
            </w:r>
          </w:p>
        </w:tc>
      </w:tr>
      <w:tr w:rsidR="00992168" w:rsidRPr="00901548" w14:paraId="4706A402" w14:textId="77777777" w:rsidTr="007F272B">
        <w:tc>
          <w:tcPr>
            <w:tcW w:w="5000" w:type="pct"/>
            <w:gridSpan w:val="8"/>
          </w:tcPr>
          <w:p w14:paraId="687AB88B" w14:textId="2AF38279" w:rsidR="00992168" w:rsidRPr="00584885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885">
              <w:rPr>
                <w:rFonts w:ascii="Times New Roman" w:hAnsi="Times New Roman"/>
                <w:sz w:val="16"/>
                <w:szCs w:val="16"/>
              </w:rPr>
              <w:t xml:space="preserve">Местонахождение </w:t>
            </w:r>
            <w:r w:rsidRPr="00C3382F">
              <w:rPr>
                <w:rFonts w:ascii="Times New Roman" w:hAnsi="Times New Roman"/>
                <w:sz w:val="16"/>
                <w:szCs w:val="16"/>
              </w:rPr>
              <w:t xml:space="preserve">лотов №№ </w:t>
            </w:r>
            <w:r>
              <w:rPr>
                <w:rFonts w:ascii="Times New Roman" w:hAnsi="Times New Roman"/>
                <w:sz w:val="16"/>
                <w:szCs w:val="16"/>
              </w:rPr>
              <w:t>1-9</w:t>
            </w:r>
            <w:r w:rsidRPr="00C3382F">
              <w:rPr>
                <w:rFonts w:ascii="Times New Roman" w:hAnsi="Times New Roman"/>
                <w:sz w:val="16"/>
                <w:szCs w:val="16"/>
              </w:rPr>
              <w:t>: Витебская обл., Лепельский р-н,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 Лепель, ул. Володарского, 1</w:t>
            </w:r>
          </w:p>
        </w:tc>
      </w:tr>
      <w:tr w:rsidR="00992168" w:rsidRPr="00901548" w14:paraId="2D2F1B94" w14:textId="77777777" w:rsidTr="00017AA7">
        <w:tc>
          <w:tcPr>
            <w:tcW w:w="1048" w:type="pct"/>
            <w:gridSpan w:val="3"/>
          </w:tcPr>
          <w:p w14:paraId="64CEAFB3" w14:textId="77777777" w:rsidR="00992168" w:rsidRPr="00581B61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1B6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3952" w:type="pct"/>
            <w:gridSpan w:val="5"/>
            <w:vAlign w:val="center"/>
          </w:tcPr>
          <w:p w14:paraId="68375119" w14:textId="3FCD71FC" w:rsidR="00992168" w:rsidRPr="008F4B09" w:rsidRDefault="00992168" w:rsidP="0099216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F4B09">
              <w:rPr>
                <w:rFonts w:ascii="Times New Roman" w:hAnsi="Times New Roman"/>
                <w:sz w:val="16"/>
                <w:szCs w:val="16"/>
              </w:rPr>
              <w:t>Лоты №№ 10-</w:t>
            </w:r>
            <w:r w:rsidR="008F4B09" w:rsidRPr="008F4B09">
              <w:rPr>
                <w:rFonts w:ascii="Times New Roman" w:hAnsi="Times New Roman"/>
                <w:sz w:val="16"/>
                <w:szCs w:val="16"/>
              </w:rPr>
              <w:t>14</w:t>
            </w:r>
            <w:r w:rsidRPr="008F4B09">
              <w:rPr>
                <w:rFonts w:ascii="Times New Roman" w:hAnsi="Times New Roman"/>
                <w:sz w:val="16"/>
                <w:szCs w:val="16"/>
              </w:rPr>
              <w:t xml:space="preserve"> расположены на земельном участке с кадастровым номером 241200000001000283, площадью 0.9829, назначение – земельный участок под производственную базу. Земельный участок имеет ограничения (обременения) прав в использовании земель. Виды ограничений (обременений) прав: зем. участки, расположенные на природных территориях подлежащих специальной охране (в охранной зоне реки, водоема), код – 2,4, площадь – 0,9829 га. На часть земельного участка имеется сервитут. </w:t>
            </w:r>
          </w:p>
        </w:tc>
      </w:tr>
      <w:tr w:rsidR="00992168" w:rsidRPr="00901548" w14:paraId="1F6343D0" w14:textId="77777777" w:rsidTr="00017AA7">
        <w:tc>
          <w:tcPr>
            <w:tcW w:w="1048" w:type="pct"/>
            <w:gridSpan w:val="3"/>
          </w:tcPr>
          <w:p w14:paraId="0341BB09" w14:textId="77777777" w:rsidR="00992168" w:rsidRPr="00584885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885">
              <w:rPr>
                <w:rFonts w:ascii="Times New Roman" w:hAnsi="Times New Roman"/>
                <w:sz w:val="16"/>
                <w:szCs w:val="16"/>
              </w:rPr>
              <w:t>Дата и время проведения торгов</w:t>
            </w:r>
          </w:p>
        </w:tc>
        <w:tc>
          <w:tcPr>
            <w:tcW w:w="3952" w:type="pct"/>
            <w:gridSpan w:val="5"/>
            <w:vAlign w:val="center"/>
          </w:tcPr>
          <w:p w14:paraId="25F9EF63" w14:textId="5D6B3AE3" w:rsidR="00992168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отношении лотов №№ 1-12: 16 августа 2024 года в 14.30 (регистрация с 14.00 до 14.25)</w:t>
            </w:r>
          </w:p>
          <w:p w14:paraId="53CA2ADB" w14:textId="3C402585" w:rsidR="00992168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 отношении лотов №№ 13, 14: 5 сентября 2024 года в 14.30 (регистрация с 14.00 до 14.25)</w:t>
            </w:r>
          </w:p>
          <w:p w14:paraId="0BB0F993" w14:textId="5ABD986F" w:rsidR="00992168" w:rsidRPr="00C41F74" w:rsidRDefault="00992168" w:rsidP="0099216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адресу: г. Минск, ул. Мележа, 1, оф.1127</w:t>
            </w:r>
          </w:p>
        </w:tc>
      </w:tr>
      <w:tr w:rsidR="00992168" w:rsidRPr="00901548" w14:paraId="10EBD427" w14:textId="77777777" w:rsidTr="00017AA7">
        <w:tc>
          <w:tcPr>
            <w:tcW w:w="1048" w:type="pct"/>
            <w:gridSpan w:val="3"/>
          </w:tcPr>
          <w:p w14:paraId="3E2D5101" w14:textId="77777777" w:rsidR="00992168" w:rsidRPr="00584885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4885">
              <w:rPr>
                <w:rFonts w:ascii="Times New Roman" w:hAnsi="Times New Roman"/>
                <w:sz w:val="16"/>
                <w:szCs w:val="16"/>
              </w:rPr>
              <w:t>Срок приема заявлений и внесения суммы задатка</w:t>
            </w:r>
          </w:p>
        </w:tc>
        <w:tc>
          <w:tcPr>
            <w:tcW w:w="3952" w:type="pct"/>
            <w:gridSpan w:val="5"/>
            <w:vAlign w:val="center"/>
          </w:tcPr>
          <w:p w14:paraId="38E27E29" w14:textId="1BE345AF" w:rsidR="00992168" w:rsidRPr="00263C88" w:rsidRDefault="00992168" w:rsidP="009921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63C88">
              <w:rPr>
                <w:rFonts w:ascii="Times New Roman" w:hAnsi="Times New Roman"/>
                <w:bCs/>
                <w:sz w:val="16"/>
                <w:szCs w:val="16"/>
              </w:rPr>
              <w:t xml:space="preserve">В отношении лотов №№ 1-12: с 10:00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263C8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августа</w:t>
            </w:r>
            <w:r w:rsidRPr="00263C88">
              <w:rPr>
                <w:rFonts w:ascii="Times New Roman" w:hAnsi="Times New Roman"/>
                <w:bCs/>
                <w:sz w:val="16"/>
                <w:szCs w:val="16"/>
              </w:rPr>
              <w:t xml:space="preserve"> 2024 года до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  <w:r w:rsidRPr="00263C88">
              <w:rPr>
                <w:rFonts w:ascii="Times New Roman" w:hAnsi="Times New Roman"/>
                <w:bCs/>
                <w:sz w:val="16"/>
                <w:szCs w:val="16"/>
              </w:rPr>
              <w:t xml:space="preserve">:00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  <w:r w:rsidRPr="00263C88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августа</w:t>
            </w:r>
            <w:r w:rsidRPr="00263C88">
              <w:rPr>
                <w:rFonts w:ascii="Times New Roman" w:hAnsi="Times New Roman"/>
                <w:bCs/>
                <w:sz w:val="16"/>
                <w:szCs w:val="16"/>
              </w:rPr>
              <w:t xml:space="preserve"> 2024 года</w:t>
            </w:r>
          </w:p>
          <w:p w14:paraId="6B8964C5" w14:textId="1AF661E7" w:rsidR="00992168" w:rsidRPr="00C41F74" w:rsidRDefault="00992168" w:rsidP="009921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3C88">
              <w:rPr>
                <w:rFonts w:ascii="Times New Roman" w:hAnsi="Times New Roman"/>
                <w:bCs/>
                <w:sz w:val="16"/>
                <w:szCs w:val="16"/>
              </w:rPr>
              <w:t>В отношении лотов №№ 13, 14: с 10</w:t>
            </w:r>
            <w:r>
              <w:rPr>
                <w:rFonts w:ascii="Times New Roman" w:hAnsi="Times New Roman"/>
                <w:sz w:val="16"/>
                <w:szCs w:val="16"/>
              </w:rPr>
              <w:t>:00 5 августа 2024 года до 16:00 3 сентября 2024 года</w:t>
            </w:r>
          </w:p>
        </w:tc>
      </w:tr>
      <w:tr w:rsidR="00992168" w:rsidRPr="00901548" w14:paraId="1FDE95B3" w14:textId="77777777" w:rsidTr="007F272B">
        <w:tc>
          <w:tcPr>
            <w:tcW w:w="5000" w:type="pct"/>
            <w:gridSpan w:val="8"/>
          </w:tcPr>
          <w:p w14:paraId="423695F0" w14:textId="74BA510E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для участия в торгах: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1. До подачи заявления необходимо внести задаток на р/с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BY36ALFA30122215570040270000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, код банка ALFABY2X, УНП 192789344. Получатель – ООО «Фрондера», назначение платежа: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OTHR 40901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Задаток для участия в торгах по Лоту ___, ОАО «Лепельпромшвеймебель», проводимых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__.__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.2024.</w:t>
            </w:r>
          </w:p>
          <w:p w14:paraId="4322F3C0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2. Заявление на участие (на каждый лот отдельное) и необходимые документы (соглашение о правах и обязанностях сторон в 2-х экземплярах (на каждый лот отдельное), копия платежного поручения о перечислении задатка, копия паспорта (стр. 31-33, действующая прописка); копия свидетельства о государственной регистрации – для ИП и юр.лица; документ, подтверждающий полномочия руководителя или представителя юр.лица, копия Устава  – для юр.лица) принимаются в рабочие дни с 10.00 до 18.00 по адресу: г. Минск, ул. Мележа, 1, оф. 1127. Документы могут подаваться посредством направления почтой (220113, г. Минск, а/я 524) или личной подачи. Заявления, поступившие после установленного срока, не рассматриваются. Сроком поступления заявления является дата и время получения организатором торгов оригинала заявления на участие в аукционе и полного пакета прилагаемых документов (в случае направления почтой – дата и время поступления документов на абонентский ящик организатора торгов). По вопросу подготовки необходимых документов для участия в аукционе обращаться по телефонам +375293082897, +375293058650.</w:t>
            </w:r>
          </w:p>
          <w:p w14:paraId="2EEDE53E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3. К участию в торгах допускаются лица, подавшие организатору торгов в указанный в извещении о проведении торгов срок заявление с приложением необходимых документов и зарегистрированные в журнале регистрации на участие в торгах. Победителем аукциона признается участник, предложивший в ходе торгов наивысшую цену. Результаты торгов оформляются протоколом в день проведения торгов. </w:t>
            </w:r>
          </w:p>
          <w:p w14:paraId="778042DA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4. В случае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5%, комиссия в день проведения аукциона оформляет протокол о продаже предмета торгов этому участнику аукциона.</w:t>
            </w:r>
          </w:p>
          <w:p w14:paraId="0E91A267" w14:textId="58C35D9E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5. Победитель аукциона (Претендент на покупку) обязан возместить Организатору аукциона стоимость затрат на организацию и проведение открытого аукциона (вознаграждение аукциониста и затраты по размещению публикации в газете) на основании счета-фактуры и акта в течение 5 (пяти) 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календарных дн</w:t>
            </w:r>
            <w:r w:rsidRPr="00992168">
              <w:rPr>
                <w:rFonts w:ascii="Times New Roman" w:hAnsi="Times New Roman" w:cs="Times New Roman"/>
                <w:sz w:val="16"/>
                <w:szCs w:val="16"/>
              </w:rPr>
              <w:t xml:space="preserve">ей со дня проведения аукциона. </w:t>
            </w:r>
            <w:r w:rsidRPr="00992168">
              <w:rPr>
                <w:rFonts w:ascii="Times New Roman" w:hAnsi="Times New Roman" w:cs="Times New Roman"/>
                <w:b/>
                <w:sz w:val="16"/>
                <w:szCs w:val="16"/>
              </w:rPr>
              <w:t>Вознаграждение аукциониста – по лотам №№ 1-9 - 10%, по лотам №№ 10, 11 – 9%, по лотам №№ 12-14 - 7% от конечной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цены предмета торгов.</w:t>
            </w:r>
          </w:p>
          <w:p w14:paraId="041010FA" w14:textId="0942E969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Победитель аукциона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(Претендент на покупку) должен заключить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с Продавцом договор купли-продажи предмета торгов после возмещения затрат на организацию и проведение аукциона в течение 10 (десяти) рабочих дней (по лотам №№ 1-9) и в течение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два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дцати) рабочих дней (по лотам №№ 10-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) с момента подписания протокола о результатах торгов. Оплата приобретенного предмета торгов должна быть произведена в полном объеме не позднее 5 (пяти) рабочих дней (по лотам №№ 1-9) и не позднее 30 календарных дней (по лотам №№ 10-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) со дня заключения договора.</w:t>
            </w:r>
          </w:p>
          <w:p w14:paraId="77680C33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6. Подробнее с правилами проведения торгов можно ознакомиться в разделе «Ликвидация» на сайте </w:t>
            </w:r>
            <w:hyperlink r:id="rId5" w:history="1">
              <w:r w:rsidRPr="00462635">
                <w:rPr>
                  <w:rStyle w:val="a7"/>
                  <w:rFonts w:ascii="Times New Roman" w:hAnsi="Times New Roman" w:cs="Times New Roman"/>
                  <w:sz w:val="16"/>
                  <w:szCs w:val="16"/>
                </w:rPr>
                <w:t>https://orgtorg.by/info/</w:t>
              </w:r>
            </w:hyperlink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DA9085F" w14:textId="699D320E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 xml:space="preserve">7. Все желающие могут предварительно ознакомиться с предметом торгов. Контактное лицо для осмотра предмета торгов – </w:t>
            </w:r>
            <w:r w:rsidRPr="00462635">
              <w:rPr>
                <w:rFonts w:ascii="Times New Roman" w:hAnsi="Times New Roman" w:cs="Times New Roman"/>
                <w:b/>
                <w:sz w:val="16"/>
                <w:szCs w:val="16"/>
              </w:rPr>
              <w:t>Ирина Сигизмундовна +375298903354. Дополнительная информация по предмету торгов по тел. +375293058650, Алена.</w:t>
            </w:r>
          </w:p>
          <w:p w14:paraId="08B30A7E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8. Организация и проведение аукциона осуществляется на основании норм положения «О порядке продажи имущества ликвидируемого юридического лица с публичных торгов», утвержденного постановлением Совета Министров Республики Беларусь от 08.01.2013 № 16.</w:t>
            </w:r>
          </w:p>
          <w:p w14:paraId="57A63F7D" w14:textId="77777777" w:rsidR="00992168" w:rsidRPr="00462635" w:rsidRDefault="00992168" w:rsidP="00992168">
            <w:pPr>
              <w:pStyle w:val="ConsPlusNonformat"/>
              <w:tabs>
                <w:tab w:val="left" w:pos="184"/>
              </w:tabs>
              <w:ind w:left="-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635">
              <w:rPr>
                <w:rFonts w:ascii="Times New Roman" w:hAnsi="Times New Roman" w:cs="Times New Roman"/>
                <w:sz w:val="16"/>
                <w:szCs w:val="16"/>
              </w:rPr>
              <w:t>9. Государственная регистрация (удостоверение) договора купли-продажи недвижимого имущества и возникающих на его основании прав осуществляется Покупателем самостоятельно и за свой счет.</w:t>
            </w:r>
          </w:p>
        </w:tc>
      </w:tr>
      <w:tr w:rsidR="00992168" w:rsidRPr="00901548" w14:paraId="5F1CFE7C" w14:textId="77777777" w:rsidTr="005D0F3E">
        <w:tc>
          <w:tcPr>
            <w:tcW w:w="990" w:type="pct"/>
            <w:gridSpan w:val="2"/>
            <w:vAlign w:val="center"/>
          </w:tcPr>
          <w:p w14:paraId="3921AE19" w14:textId="77777777" w:rsidR="00992168" w:rsidRPr="0090154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lastRenderedPageBreak/>
              <w:t>Информация о продавце</w:t>
            </w:r>
          </w:p>
        </w:tc>
        <w:tc>
          <w:tcPr>
            <w:tcW w:w="4010" w:type="pct"/>
            <w:gridSpan w:val="6"/>
            <w:vAlign w:val="center"/>
          </w:tcPr>
          <w:p w14:paraId="62039DB9" w14:textId="77777777" w:rsidR="00992168" w:rsidRPr="00DB5A43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ОАО «Лепельпромшвеймебель»</w:t>
            </w:r>
          </w:p>
          <w:p w14:paraId="3FC69CDF" w14:textId="77777777" w:rsidR="00992168" w:rsidRPr="00DB5A43" w:rsidRDefault="00992168" w:rsidP="009921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в лице ликвидатора – ООО «Партнёр-Консультант», </w:t>
            </w:r>
            <w:r w:rsidRPr="001862E4">
              <w:rPr>
                <w:rFonts w:ascii="Times New Roman" w:hAnsi="Times New Roman" w:cs="Times New Roman"/>
                <w:sz w:val="16"/>
                <w:szCs w:val="16"/>
              </w:rPr>
              <w:t>тел. 8 (017) 255-29-28, 8 (029) 304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-59-90</w:t>
            </w: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>; e-mail: info.kp@tut.by</w:t>
            </w:r>
          </w:p>
          <w:p w14:paraId="7C40DAF6" w14:textId="417CE89C" w:rsidR="00992168" w:rsidRPr="00901548" w:rsidRDefault="00992168" w:rsidP="009921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A43">
              <w:rPr>
                <w:rFonts w:ascii="Times New Roman" w:hAnsi="Times New Roman" w:cs="Times New Roman"/>
                <w:sz w:val="16"/>
                <w:szCs w:val="16"/>
              </w:rPr>
              <w:t xml:space="preserve">(211180, Витебская обл., Лепельский р-н, г. Лепель, ул. Володарского, д. 1, УНП </w:t>
            </w:r>
            <w:r w:rsidRPr="00DB5A4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300038815)</w:t>
            </w:r>
          </w:p>
        </w:tc>
      </w:tr>
      <w:tr w:rsidR="00992168" w:rsidRPr="00EE0952" w14:paraId="7FA402B4" w14:textId="77777777" w:rsidTr="005D0F3E">
        <w:trPr>
          <w:trHeight w:val="441"/>
        </w:trPr>
        <w:tc>
          <w:tcPr>
            <w:tcW w:w="990" w:type="pct"/>
            <w:gridSpan w:val="2"/>
            <w:vAlign w:val="center"/>
          </w:tcPr>
          <w:p w14:paraId="765BC345" w14:textId="77777777" w:rsidR="00992168" w:rsidRPr="00901548" w:rsidRDefault="00992168" w:rsidP="009921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>Организатор аукциона</w:t>
            </w:r>
          </w:p>
        </w:tc>
        <w:tc>
          <w:tcPr>
            <w:tcW w:w="4010" w:type="pct"/>
            <w:gridSpan w:val="6"/>
            <w:vAlign w:val="center"/>
          </w:tcPr>
          <w:p w14:paraId="395F214F" w14:textId="77777777" w:rsidR="00992168" w:rsidRPr="00901548" w:rsidRDefault="00992168" w:rsidP="00992168">
            <w:pPr>
              <w:spacing w:after="0" w:line="240" w:lineRule="auto"/>
              <w:ind w:right="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1548">
              <w:rPr>
                <w:rFonts w:ascii="Times New Roman" w:hAnsi="Times New Roman"/>
                <w:sz w:val="16"/>
                <w:szCs w:val="16"/>
              </w:rPr>
              <w:t xml:space="preserve">ООО «Фрондера» 220113 г. Минск, ул. Мележа, 1, оф. 1127: </w:t>
            </w:r>
            <w:r w:rsidRPr="00901548">
              <w:rPr>
                <w:rFonts w:ascii="Times New Roman" w:hAnsi="Times New Roman"/>
                <w:sz w:val="16"/>
                <w:szCs w:val="16"/>
              </w:rPr>
              <w:sym w:font="Wingdings" w:char="F028"/>
            </w:r>
            <w:r w:rsidRPr="00901548">
              <w:rPr>
                <w:rFonts w:ascii="Times New Roman" w:hAnsi="Times New Roman"/>
                <w:sz w:val="16"/>
                <w:szCs w:val="16"/>
              </w:rPr>
              <w:t xml:space="preserve"> 8 (029) 308 28 97</w:t>
            </w:r>
          </w:p>
          <w:p w14:paraId="118D9544" w14:textId="77777777" w:rsidR="00992168" w:rsidRPr="001A5039" w:rsidRDefault="00992168" w:rsidP="00992168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A5039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A5039">
              <w:rPr>
                <w:rFonts w:ascii="Times New Roman" w:hAnsi="Times New Roman"/>
                <w:sz w:val="16"/>
                <w:szCs w:val="16"/>
              </w:rPr>
              <w:t>-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A50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6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info</w:t>
              </w:r>
              <w:r w:rsidRPr="001A5039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torgi</w:t>
              </w:r>
              <w:r w:rsidRPr="001A5039">
                <w:rPr>
                  <w:rStyle w:val="a7"/>
                  <w:rFonts w:ascii="Times New Roman" w:hAnsi="Times New Roman"/>
                  <w:sz w:val="16"/>
                  <w:szCs w:val="16"/>
                </w:rPr>
                <w:t>@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1A5039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1A5039">
              <w:rPr>
                <w:rFonts w:ascii="Times New Roman" w:hAnsi="Times New Roman"/>
                <w:sz w:val="16"/>
                <w:szCs w:val="16"/>
              </w:rPr>
              <w:t xml:space="preserve"> ● </w:t>
            </w:r>
            <w:r w:rsidRPr="00901548">
              <w:rPr>
                <w:rFonts w:ascii="Times New Roman" w:hAnsi="Times New Roman"/>
                <w:sz w:val="16"/>
                <w:szCs w:val="16"/>
              </w:rPr>
              <w:t>сайт</w:t>
            </w:r>
            <w:r w:rsidRPr="001A50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7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1A5039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  <w:r w:rsidRPr="001A5039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by</w:t>
              </w:r>
            </w:hyperlink>
            <w:r w:rsidRPr="001A5039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r w:rsidRPr="001A5039">
              <w:rPr>
                <w:rFonts w:ascii="Times New Roman" w:hAnsi="Times New Roman"/>
                <w:sz w:val="16"/>
                <w:szCs w:val="16"/>
              </w:rPr>
              <w:t xml:space="preserve">● </w:t>
            </w:r>
            <w:r w:rsidRPr="00901548">
              <w:rPr>
                <w:rFonts w:ascii="Times New Roman" w:hAnsi="Times New Roman"/>
                <w:sz w:val="16"/>
                <w:szCs w:val="16"/>
                <w:lang w:val="en-US"/>
              </w:rPr>
              <w:t>telegram</w:t>
            </w:r>
            <w:r w:rsidRPr="001A5039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hyperlink r:id="rId8" w:history="1"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1A5039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t</w:t>
              </w:r>
              <w:r w:rsidRPr="001A5039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me</w:t>
              </w:r>
              <w:r w:rsidRPr="001A5039">
                <w:rPr>
                  <w:rStyle w:val="a7"/>
                  <w:rFonts w:ascii="Times New Roman" w:hAnsi="Times New Roman"/>
                  <w:sz w:val="16"/>
                  <w:szCs w:val="16"/>
                </w:rPr>
                <w:t>/</w:t>
              </w:r>
              <w:r w:rsidRPr="00901548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orgtorg</w:t>
              </w:r>
            </w:hyperlink>
          </w:p>
        </w:tc>
      </w:tr>
    </w:tbl>
    <w:p w14:paraId="5208ABA6" w14:textId="77777777" w:rsidR="002A7A04" w:rsidRPr="001A5039" w:rsidRDefault="002A7A04" w:rsidP="00247969"/>
    <w:sectPr w:rsidR="002A7A04" w:rsidRPr="001A5039" w:rsidSect="007F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04"/>
    <w:rsid w:val="000124AE"/>
    <w:rsid w:val="00014C59"/>
    <w:rsid w:val="0001719B"/>
    <w:rsid w:val="00017AA7"/>
    <w:rsid w:val="00017D1E"/>
    <w:rsid w:val="0003111F"/>
    <w:rsid w:val="00041C06"/>
    <w:rsid w:val="00064A05"/>
    <w:rsid w:val="000719DE"/>
    <w:rsid w:val="00082F21"/>
    <w:rsid w:val="00092DF0"/>
    <w:rsid w:val="00095893"/>
    <w:rsid w:val="0009640A"/>
    <w:rsid w:val="00097FBB"/>
    <w:rsid w:val="000A3100"/>
    <w:rsid w:val="000A5135"/>
    <w:rsid w:val="000B5438"/>
    <w:rsid w:val="000D098B"/>
    <w:rsid w:val="000E2CBC"/>
    <w:rsid w:val="000F29D2"/>
    <w:rsid w:val="000F2AF6"/>
    <w:rsid w:val="000F4CB2"/>
    <w:rsid w:val="0010703F"/>
    <w:rsid w:val="00113034"/>
    <w:rsid w:val="00131241"/>
    <w:rsid w:val="0014049E"/>
    <w:rsid w:val="00146BB5"/>
    <w:rsid w:val="00163CA1"/>
    <w:rsid w:val="00166FD1"/>
    <w:rsid w:val="001704FD"/>
    <w:rsid w:val="00174698"/>
    <w:rsid w:val="00183FB5"/>
    <w:rsid w:val="00195983"/>
    <w:rsid w:val="001A5039"/>
    <w:rsid w:val="001B56C2"/>
    <w:rsid w:val="001E6CA4"/>
    <w:rsid w:val="001F6A75"/>
    <w:rsid w:val="00221D29"/>
    <w:rsid w:val="002278C6"/>
    <w:rsid w:val="002422E9"/>
    <w:rsid w:val="00242643"/>
    <w:rsid w:val="002449DE"/>
    <w:rsid w:val="00247969"/>
    <w:rsid w:val="00253577"/>
    <w:rsid w:val="00263C88"/>
    <w:rsid w:val="002802A9"/>
    <w:rsid w:val="002A06E2"/>
    <w:rsid w:val="002A7A04"/>
    <w:rsid w:val="002B6EAE"/>
    <w:rsid w:val="002D10F4"/>
    <w:rsid w:val="002D189B"/>
    <w:rsid w:val="002F3935"/>
    <w:rsid w:val="003203D5"/>
    <w:rsid w:val="00331639"/>
    <w:rsid w:val="00340E49"/>
    <w:rsid w:val="00341B24"/>
    <w:rsid w:val="003470F1"/>
    <w:rsid w:val="0034747B"/>
    <w:rsid w:val="003651A4"/>
    <w:rsid w:val="00371370"/>
    <w:rsid w:val="00383DDA"/>
    <w:rsid w:val="003861B0"/>
    <w:rsid w:val="00393A9A"/>
    <w:rsid w:val="003A3740"/>
    <w:rsid w:val="003A4270"/>
    <w:rsid w:val="003D021A"/>
    <w:rsid w:val="003F5B94"/>
    <w:rsid w:val="003F60A9"/>
    <w:rsid w:val="00404789"/>
    <w:rsid w:val="004515A4"/>
    <w:rsid w:val="0045333B"/>
    <w:rsid w:val="00455399"/>
    <w:rsid w:val="00462635"/>
    <w:rsid w:val="00470D35"/>
    <w:rsid w:val="0047756D"/>
    <w:rsid w:val="004A085C"/>
    <w:rsid w:val="004C39BB"/>
    <w:rsid w:val="004F3178"/>
    <w:rsid w:val="00502ECC"/>
    <w:rsid w:val="005058B6"/>
    <w:rsid w:val="00516633"/>
    <w:rsid w:val="005179ED"/>
    <w:rsid w:val="005223BE"/>
    <w:rsid w:val="00551CF6"/>
    <w:rsid w:val="00555D82"/>
    <w:rsid w:val="00560DBD"/>
    <w:rsid w:val="005653EB"/>
    <w:rsid w:val="00581B61"/>
    <w:rsid w:val="00581C59"/>
    <w:rsid w:val="00584885"/>
    <w:rsid w:val="00585157"/>
    <w:rsid w:val="005913DD"/>
    <w:rsid w:val="005955DB"/>
    <w:rsid w:val="00595772"/>
    <w:rsid w:val="005A3CB5"/>
    <w:rsid w:val="005D0F3E"/>
    <w:rsid w:val="005D165C"/>
    <w:rsid w:val="005E2C12"/>
    <w:rsid w:val="005E5424"/>
    <w:rsid w:val="005E7470"/>
    <w:rsid w:val="005F7A38"/>
    <w:rsid w:val="006056DA"/>
    <w:rsid w:val="00607921"/>
    <w:rsid w:val="00612018"/>
    <w:rsid w:val="00643581"/>
    <w:rsid w:val="00654BB2"/>
    <w:rsid w:val="006572A7"/>
    <w:rsid w:val="00680340"/>
    <w:rsid w:val="00682218"/>
    <w:rsid w:val="006A79E1"/>
    <w:rsid w:val="006B31CD"/>
    <w:rsid w:val="006C2AFA"/>
    <w:rsid w:val="006D40C5"/>
    <w:rsid w:val="006E421C"/>
    <w:rsid w:val="006F6839"/>
    <w:rsid w:val="0070737F"/>
    <w:rsid w:val="00712259"/>
    <w:rsid w:val="00712FCB"/>
    <w:rsid w:val="00720E69"/>
    <w:rsid w:val="0072114D"/>
    <w:rsid w:val="007270CD"/>
    <w:rsid w:val="007329E2"/>
    <w:rsid w:val="00741FE1"/>
    <w:rsid w:val="007439E6"/>
    <w:rsid w:val="00744E4F"/>
    <w:rsid w:val="00764320"/>
    <w:rsid w:val="00772C81"/>
    <w:rsid w:val="00774F45"/>
    <w:rsid w:val="0079162E"/>
    <w:rsid w:val="007935F5"/>
    <w:rsid w:val="007D017E"/>
    <w:rsid w:val="007E2499"/>
    <w:rsid w:val="007E306C"/>
    <w:rsid w:val="007E35C7"/>
    <w:rsid w:val="007E4445"/>
    <w:rsid w:val="007E592B"/>
    <w:rsid w:val="007F272B"/>
    <w:rsid w:val="00801DE8"/>
    <w:rsid w:val="00820A43"/>
    <w:rsid w:val="008307AA"/>
    <w:rsid w:val="008913F9"/>
    <w:rsid w:val="008939DC"/>
    <w:rsid w:val="008A0393"/>
    <w:rsid w:val="008B5725"/>
    <w:rsid w:val="008B7F9D"/>
    <w:rsid w:val="008D118F"/>
    <w:rsid w:val="008D4284"/>
    <w:rsid w:val="008F4B09"/>
    <w:rsid w:val="008F55AA"/>
    <w:rsid w:val="00901548"/>
    <w:rsid w:val="009151F8"/>
    <w:rsid w:val="00970F0F"/>
    <w:rsid w:val="00972ED3"/>
    <w:rsid w:val="00990969"/>
    <w:rsid w:val="00990EA0"/>
    <w:rsid w:val="00992168"/>
    <w:rsid w:val="00995627"/>
    <w:rsid w:val="009B776F"/>
    <w:rsid w:val="009F2B06"/>
    <w:rsid w:val="009F2EC3"/>
    <w:rsid w:val="00A16C69"/>
    <w:rsid w:val="00A75757"/>
    <w:rsid w:val="00AA4019"/>
    <w:rsid w:val="00AC20D3"/>
    <w:rsid w:val="00AD0BBD"/>
    <w:rsid w:val="00AE1A36"/>
    <w:rsid w:val="00B0166C"/>
    <w:rsid w:val="00B02EC6"/>
    <w:rsid w:val="00B04AB8"/>
    <w:rsid w:val="00B11E4B"/>
    <w:rsid w:val="00B30494"/>
    <w:rsid w:val="00B3739D"/>
    <w:rsid w:val="00B40062"/>
    <w:rsid w:val="00B44156"/>
    <w:rsid w:val="00B46392"/>
    <w:rsid w:val="00B80B18"/>
    <w:rsid w:val="00B83BC0"/>
    <w:rsid w:val="00BA0D09"/>
    <w:rsid w:val="00BA2F51"/>
    <w:rsid w:val="00BD1885"/>
    <w:rsid w:val="00BF2312"/>
    <w:rsid w:val="00BF6EF2"/>
    <w:rsid w:val="00C41F74"/>
    <w:rsid w:val="00C576FC"/>
    <w:rsid w:val="00C6557D"/>
    <w:rsid w:val="00C71120"/>
    <w:rsid w:val="00CA7329"/>
    <w:rsid w:val="00CC4AFE"/>
    <w:rsid w:val="00CF6136"/>
    <w:rsid w:val="00CF7EBD"/>
    <w:rsid w:val="00D1723E"/>
    <w:rsid w:val="00D32024"/>
    <w:rsid w:val="00D3260A"/>
    <w:rsid w:val="00D366E8"/>
    <w:rsid w:val="00D57777"/>
    <w:rsid w:val="00D74041"/>
    <w:rsid w:val="00DA228D"/>
    <w:rsid w:val="00DB1281"/>
    <w:rsid w:val="00DB5859"/>
    <w:rsid w:val="00DD13FF"/>
    <w:rsid w:val="00DD6D0E"/>
    <w:rsid w:val="00DE2B60"/>
    <w:rsid w:val="00E00BA4"/>
    <w:rsid w:val="00E00D6F"/>
    <w:rsid w:val="00E02482"/>
    <w:rsid w:val="00E156F7"/>
    <w:rsid w:val="00E16981"/>
    <w:rsid w:val="00E1775A"/>
    <w:rsid w:val="00E23100"/>
    <w:rsid w:val="00E37141"/>
    <w:rsid w:val="00E454B0"/>
    <w:rsid w:val="00E52287"/>
    <w:rsid w:val="00E539A8"/>
    <w:rsid w:val="00E54E9C"/>
    <w:rsid w:val="00E6235E"/>
    <w:rsid w:val="00E70D90"/>
    <w:rsid w:val="00E7307B"/>
    <w:rsid w:val="00E824C8"/>
    <w:rsid w:val="00EB5B85"/>
    <w:rsid w:val="00EB6094"/>
    <w:rsid w:val="00EB6A8C"/>
    <w:rsid w:val="00EC0F19"/>
    <w:rsid w:val="00ED4D5F"/>
    <w:rsid w:val="00EE0952"/>
    <w:rsid w:val="00EF52A2"/>
    <w:rsid w:val="00EF54E8"/>
    <w:rsid w:val="00F045EF"/>
    <w:rsid w:val="00F05BE2"/>
    <w:rsid w:val="00F12A0E"/>
    <w:rsid w:val="00F40924"/>
    <w:rsid w:val="00F51D7A"/>
    <w:rsid w:val="00F84F8D"/>
    <w:rsid w:val="00FA3471"/>
    <w:rsid w:val="00FD0BD0"/>
    <w:rsid w:val="00F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EAD"/>
  <w15:docId w15:val="{6C47C291-7E06-4413-807F-F34EF7E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0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7A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A0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2A7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A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D0E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572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rgt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torg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.torgi@orgtorg.by" TargetMode="External"/><Relationship Id="rId5" Type="http://schemas.openxmlformats.org/officeDocument/2006/relationships/hyperlink" Target="https://orgtorg.by/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959-DDB8-45B7-BDC3-2394924E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2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Долбик Елена</cp:lastModifiedBy>
  <cp:revision>129</cp:revision>
  <cp:lastPrinted>2022-03-23T11:58:00Z</cp:lastPrinted>
  <dcterms:created xsi:type="dcterms:W3CDTF">2019-05-20T09:01:00Z</dcterms:created>
  <dcterms:modified xsi:type="dcterms:W3CDTF">2024-08-01T11:40:00Z</dcterms:modified>
</cp:coreProperties>
</file>