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A" w:rsidRPr="00EE05FF" w:rsidRDefault="006336DA" w:rsidP="006336DA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6336DA" w:rsidRPr="00EE05FF" w:rsidRDefault="006336DA" w:rsidP="006336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6336DA" w:rsidRPr="00EE05FF" w:rsidRDefault="006336DA" w:rsidP="006336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осуществляемых Лепельским райисполкомом по заявлениям  граждан, разработанный  в соответствии с Указом  Президе</w:t>
      </w:r>
      <w:r>
        <w:rPr>
          <w:rFonts w:ascii="Times New Roman" w:hAnsi="Times New Roman"/>
          <w:b/>
          <w:sz w:val="36"/>
          <w:szCs w:val="36"/>
        </w:rPr>
        <w:t xml:space="preserve">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336DA" w:rsidRPr="00EE05FF" w:rsidRDefault="006336DA" w:rsidP="006336DA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6336DA" w:rsidRPr="00EE05FF" w:rsidRDefault="006336DA" w:rsidP="006336D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6336DA" w:rsidRPr="00EE05FF" w:rsidRDefault="006336DA" w:rsidP="006336D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6336DA" w:rsidRPr="00EE05FF" w:rsidRDefault="006336DA" w:rsidP="006336DA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6336DA" w:rsidRPr="00EE05FF" w:rsidRDefault="006336DA" w:rsidP="006336DA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>могут быть представлены гражданином самостоятельно.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6336DA" w:rsidRPr="00EE05FF" w:rsidRDefault="006336DA" w:rsidP="006336D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:rsidR="006336DA" w:rsidRPr="006812FC" w:rsidRDefault="006336DA" w:rsidP="006336D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6336DA" w:rsidRDefault="006336DA" w:rsidP="006336DA"/>
    <w:p w:rsidR="006336DA" w:rsidRPr="00EE05FF" w:rsidRDefault="006336DA" w:rsidP="006336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10. ГАЗО-, ЭЛЕКТРО-, ТЕПЛО- И ВОДОСНАБЖЕНИЕ. СВЯЗЬ</w:t>
      </w:r>
    </w:p>
    <w:p w:rsidR="006336DA" w:rsidRPr="00EE05FF" w:rsidRDefault="006336DA" w:rsidP="006336D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10.3. ОКАЗАНИЕ УСЛУГ ПО ГАЗИФИКАЦИИ ОДНОКВАРТИРНОГО ЖИЛОГО ДОМА С ОКАЗАНИЕМ ГРАЖДАНИНУ КОМПЛЕКСНОЙ УСЛУГИ ГАЗОСНАБЖАЮЩЕЙ ОРГАНИЗАЦИЕЙ</w:t>
      </w:r>
    </w:p>
    <w:p w:rsidR="006336DA" w:rsidRPr="00132BB8" w:rsidRDefault="006336DA" w:rsidP="006336D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Плата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– в соответствии с проектно-сметной документацией,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– 1 месяц со дня подачи заявления </w:t>
      </w:r>
      <w:r w:rsidRPr="00EE05FF">
        <w:rPr>
          <w:rFonts w:ascii="Times New Roman" w:hAnsi="Times New Roman"/>
          <w:b/>
          <w:sz w:val="30"/>
          <w:szCs w:val="30"/>
        </w:rPr>
        <w:t xml:space="preserve">– при готовности жилого дома к приему природного газа и наличии газопровода-ввода, а при отсутствии газопровода-ввода – в соответствии с нормативными </w:t>
      </w:r>
      <w:r w:rsidRPr="00EE05FF">
        <w:rPr>
          <w:rFonts w:ascii="Times New Roman" w:hAnsi="Times New Roman"/>
          <w:b/>
          <w:sz w:val="30"/>
          <w:szCs w:val="30"/>
        </w:rPr>
        <w:lastRenderedPageBreak/>
        <w:t xml:space="preserve">сроками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в зависимости от протяженно</w:t>
      </w:r>
      <w:r>
        <w:rPr>
          <w:rFonts w:ascii="Times New Roman" w:hAnsi="Times New Roman"/>
          <w:b/>
          <w:color w:val="FF0000"/>
          <w:sz w:val="30"/>
          <w:szCs w:val="30"/>
        </w:rPr>
        <w:t>сти газопровода и условий работ</w:t>
      </w:r>
      <w:r w:rsidRPr="00EE05FF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ср</w:t>
      </w:r>
      <w:r w:rsidRPr="00EE05FF">
        <w:rPr>
          <w:rFonts w:ascii="Times New Roman" w:hAnsi="Times New Roman"/>
          <w:b/>
          <w:sz w:val="30"/>
          <w:szCs w:val="30"/>
        </w:rPr>
        <w:t xml:space="preserve">ок действия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2 года</w:t>
      </w:r>
      <w:r w:rsidRPr="00EE05FF">
        <w:rPr>
          <w:rFonts w:ascii="Times New Roman" w:hAnsi="Times New Roman"/>
          <w:b/>
          <w:sz w:val="30"/>
          <w:szCs w:val="30"/>
        </w:rPr>
        <w:t xml:space="preserve"> – для технических условий на газификацию</w:t>
      </w:r>
    </w:p>
    <w:p w:rsidR="006336DA" w:rsidRDefault="00094E63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</w:t>
      </w:r>
      <w:r w:rsidR="006336DA">
        <w:rPr>
          <w:rFonts w:ascii="Times New Roman" w:hAnsi="Times New Roman"/>
          <w:b/>
          <w:sz w:val="30"/>
          <w:szCs w:val="30"/>
        </w:rPr>
        <w:t>райисполкома</w:t>
      </w:r>
      <w:r w:rsidR="006336D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336DA" w:rsidRPr="00094E63" w:rsidRDefault="006336DA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</w:t>
      </w:r>
      <w:r w:rsidR="00094E63">
        <w:rPr>
          <w:rFonts w:ascii="Times New Roman" w:hAnsi="Times New Roman"/>
          <w:b/>
          <w:sz w:val="30"/>
          <w:szCs w:val="30"/>
        </w:rPr>
        <w:t>я Татьяна Александровна, тел. 6-77-20</w:t>
      </w:r>
      <w:r w:rsidR="001E599B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</w:t>
      </w:r>
      <w:r w:rsidR="001E599B">
        <w:rPr>
          <w:rFonts w:ascii="Times New Roman" w:hAnsi="Times New Roman"/>
          <w:b/>
          <w:sz w:val="30"/>
          <w:szCs w:val="30"/>
        </w:rPr>
        <w:t>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094E63">
        <w:rPr>
          <w:rFonts w:ascii="Times New Roman" w:hAnsi="Times New Roman"/>
          <w:b/>
          <w:sz w:val="30"/>
          <w:szCs w:val="30"/>
        </w:rPr>
        <w:t xml:space="preserve"> </w:t>
      </w:r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:rsidR="006336DA" w:rsidRDefault="006336DA" w:rsidP="006336D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336DA" w:rsidRDefault="006336DA" w:rsidP="00094E63">
      <w:pPr>
        <w:tabs>
          <w:tab w:val="left" w:pos="2040"/>
        </w:tabs>
        <w:spacing w:after="0" w:line="20" w:lineRule="atLeas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094E63" w:rsidRPr="00094E63" w:rsidRDefault="00094E63" w:rsidP="00094E63">
      <w:pPr>
        <w:pStyle w:val="a3"/>
        <w:spacing w:before="0" w:beforeAutospacing="0" w:after="0" w:afterAutospacing="0" w:line="20" w:lineRule="atLeast"/>
        <w:jc w:val="both"/>
        <w:divId w:val="1040931503"/>
        <w:rPr>
          <w:sz w:val="30"/>
          <w:szCs w:val="30"/>
        </w:rPr>
      </w:pPr>
      <w:r w:rsidRPr="00094E63">
        <w:rPr>
          <w:sz w:val="30"/>
          <w:szCs w:val="30"/>
        </w:rPr>
        <w:t>-документ, подтверждающий право собственности на жилой дом, подлежащий газификации</w:t>
      </w:r>
    </w:p>
    <w:p w:rsidR="00094E63" w:rsidRPr="00EE05FF" w:rsidRDefault="00094E63" w:rsidP="006336DA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:rsidR="00A736FB" w:rsidRDefault="00A736FB" w:rsidP="00A736FB">
      <w:pPr>
        <w:pStyle w:val="table10"/>
        <w:spacing w:before="120"/>
        <w:jc w:val="center"/>
        <w:divId w:val="2053840089"/>
        <w:rPr>
          <w:b/>
          <w:sz w:val="30"/>
          <w:szCs w:val="30"/>
        </w:rPr>
      </w:pPr>
      <w:r w:rsidRPr="00A736FB">
        <w:rPr>
          <w:b/>
          <w:sz w:val="30"/>
          <w:szCs w:val="30"/>
        </w:rPr>
        <w:t>10.6</w:t>
      </w:r>
      <w:r w:rsidRPr="00A736FB">
        <w:rPr>
          <w:b/>
          <w:sz w:val="30"/>
          <w:szCs w:val="30"/>
          <w:vertAlign w:val="superscript"/>
        </w:rPr>
        <w:t>2</w:t>
      </w:r>
      <w:r w:rsidRPr="00A736FB">
        <w:rPr>
          <w:b/>
          <w:sz w:val="30"/>
          <w:szCs w:val="30"/>
        </w:rPr>
        <w:t>. В</w:t>
      </w:r>
      <w:r>
        <w:rPr>
          <w:b/>
          <w:sz w:val="30"/>
          <w:szCs w:val="30"/>
        </w:rPr>
        <w:t xml:space="preserve">КЛЮЧЕНИЕ В СПИСКИ НА ВОЗМЕЩЕНИЕ ЧАСТИ РАСХОДОВ НА ВЫПОЛНЕНИЕ РАБОТ ПО ЭЛЕКТРОСНАБЖЕНИЮ НАХОДЯЩИХСЯ В ЭКСПЛУАТАЦИИ ОДНОКВАРТИРНЫХ </w:t>
      </w:r>
      <w:r w:rsidR="00C43C5E">
        <w:rPr>
          <w:b/>
          <w:sz w:val="30"/>
          <w:szCs w:val="30"/>
        </w:rPr>
        <w:t xml:space="preserve">(БЛОКИРОВАННЫХ) ЖИЛЫХ ДОМОВ, ЖИЛЫХ ПОМЕЩЕНИЙ В БЛОКИРОВАННЫХ ЖИЛЫХ ДОМАХ </w:t>
      </w:r>
    </w:p>
    <w:p w:rsidR="00C43C5E" w:rsidRPr="00EE05FF" w:rsidRDefault="00C43C5E" w:rsidP="00C43C5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C43C5E" w:rsidRPr="00EE05FF" w:rsidRDefault="00C43C5E" w:rsidP="00C43C5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– 15 дней со дня подачи заявления, а в случае запроса документов и (или) сведений от других государственных органов, иных организаций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2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 года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отдел архитектуры и строительства, жилищно-коммунального хозяйства райисполкома </w:t>
      </w:r>
      <w:r>
        <w:rPr>
          <w:rFonts w:ascii="Times New Roman" w:hAnsi="Times New Roman"/>
          <w:b/>
          <w:sz w:val="30"/>
          <w:szCs w:val="30"/>
        </w:rPr>
        <w:lastRenderedPageBreak/>
        <w:t>(начальник отдела  Кляшторная Наталья Леонидовна, тел. 6-70-05  , каб. №107)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Default="00C43C5E" w:rsidP="00C43C5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:rsidR="00C43C5E" w:rsidRDefault="00C43C5E" w:rsidP="00C43C5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C43C5E" w:rsidRDefault="00C43C5E" w:rsidP="00C43C5E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Pr="00EE05FF" w:rsidRDefault="00C43C5E" w:rsidP="00C43C5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43C5E" w:rsidRPr="00C43C5E" w:rsidRDefault="00C43C5E" w:rsidP="00C43C5E">
      <w:pPr>
        <w:pStyle w:val="table10"/>
        <w:jc w:val="both"/>
        <w:divId w:val="358707482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C43C5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C43C5E">
        <w:rPr>
          <w:sz w:val="30"/>
          <w:szCs w:val="30"/>
        </w:rPr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C43C5E" w:rsidRPr="00C43C5E" w:rsidRDefault="00C43C5E" w:rsidP="00C43C5E">
      <w:pPr>
        <w:pStyle w:val="table10"/>
        <w:spacing w:before="120" w:after="100"/>
        <w:jc w:val="center"/>
        <w:divId w:val="1473719625"/>
        <w:rPr>
          <w:b/>
          <w:sz w:val="30"/>
          <w:szCs w:val="30"/>
        </w:rPr>
      </w:pPr>
      <w:r w:rsidRPr="00C43C5E">
        <w:rPr>
          <w:b/>
          <w:sz w:val="30"/>
          <w:szCs w:val="30"/>
        </w:rPr>
        <w:t>10.6</w:t>
      </w:r>
      <w:r w:rsidRPr="00C43C5E">
        <w:rPr>
          <w:b/>
          <w:sz w:val="30"/>
          <w:szCs w:val="30"/>
          <w:vertAlign w:val="superscript"/>
        </w:rPr>
        <w:t>3</w:t>
      </w:r>
      <w:r w:rsidRPr="00C43C5E">
        <w:rPr>
          <w:b/>
          <w:sz w:val="30"/>
          <w:szCs w:val="30"/>
        </w:rPr>
        <w:t>. П</w:t>
      </w:r>
      <w:r>
        <w:rPr>
          <w:b/>
          <w:sz w:val="30"/>
          <w:szCs w:val="30"/>
        </w:rPr>
        <w:t>РИНЯТИЕ РЕШЕНИЯ О ВОЗМЕЩЕНИИ ЧАСТИ РАСХОДОВ НА ВЫПОЛН</w:t>
      </w:r>
      <w:r w:rsidR="001E599B">
        <w:rPr>
          <w:b/>
          <w:sz w:val="30"/>
          <w:szCs w:val="30"/>
        </w:rPr>
        <w:t xml:space="preserve">ЕНИЕ РАБОТ ПО ЭЛЕКТРОСНАБЖЕНИЮ </w:t>
      </w:r>
      <w:r>
        <w:rPr>
          <w:b/>
          <w:sz w:val="30"/>
          <w:szCs w:val="30"/>
        </w:rPr>
        <w:t>НАХОДЯЩИХСЯ В ЭКСПЛУАТАЦИИ ОДНОКВАРТИРНЫХ (БЛОКИРОВАННЫХ) ЖИЛЫХ ДОМОВ, ЖИЛЫХ ПОМЕЩЕНИЙ В БЛОКИРОВАННЫХ ЖИЛЫХ ДОМАХ</w:t>
      </w:r>
    </w:p>
    <w:p w:rsidR="00C43C5E" w:rsidRPr="00EE05FF" w:rsidRDefault="00C43C5E" w:rsidP="00C43C5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</w:t>
      </w:r>
      <w:r w:rsidR="001E599B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до возмещения части расходов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Осуществляет административную процедуру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Default="00C43C5E" w:rsidP="00C43C5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:rsidR="00C43C5E" w:rsidRDefault="00C43C5E" w:rsidP="00C43C5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C43C5E" w:rsidRDefault="00C43C5E" w:rsidP="00C43C5E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Pr="00EE05FF" w:rsidRDefault="00C43C5E" w:rsidP="00C43C5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703DA" w:rsidRPr="001E3964" w:rsidRDefault="00B703DA" w:rsidP="00B703DA">
      <w:pPr>
        <w:pStyle w:val="table10"/>
        <w:jc w:val="both"/>
        <w:divId w:val="717045362"/>
        <w:rPr>
          <w:rFonts w:eastAsia="Times New Roman"/>
          <w:sz w:val="30"/>
          <w:szCs w:val="30"/>
        </w:rPr>
      </w:pPr>
      <w:r w:rsidRPr="001E3964">
        <w:rPr>
          <w:rFonts w:cstheme="minorBidi"/>
          <w:sz w:val="30"/>
          <w:szCs w:val="30"/>
        </w:rPr>
        <w:t>-</w:t>
      </w:r>
      <w:r>
        <w:rPr>
          <w:rFonts w:cstheme="minorBidi"/>
          <w:sz w:val="30"/>
          <w:szCs w:val="30"/>
        </w:rPr>
        <w:t>заявление</w:t>
      </w:r>
      <w:r w:rsidRPr="001E3964">
        <w:rPr>
          <w:rFonts w:cstheme="minorBidi"/>
          <w:sz w:val="30"/>
          <w:szCs w:val="30"/>
        </w:rPr>
        <w:br/>
        <w:t>- акт выполненных</w:t>
      </w:r>
      <w:r w:rsidRPr="001E3964">
        <w:rPr>
          <w:rFonts w:eastAsia="Times New Roman"/>
          <w:sz w:val="30"/>
          <w:szCs w:val="30"/>
        </w:rPr>
        <w:t xml:space="preserve"> работ по договору со специализированной организацией</w:t>
      </w:r>
      <w:r w:rsidRPr="001E3964">
        <w:rPr>
          <w:rFonts w:eastAsia="Times New Roman"/>
          <w:sz w:val="30"/>
          <w:szCs w:val="30"/>
        </w:rPr>
        <w:br/>
      </w:r>
      <w:r w:rsidRPr="001E3964">
        <w:rPr>
          <w:rFonts w:eastAsia="Times New Roman"/>
          <w:sz w:val="30"/>
          <w:szCs w:val="30"/>
        </w:rPr>
        <w:lastRenderedPageBreak/>
        <w:br/>
        <w:t>- документы, подтверждающие приобретение электроэнергетиче</w:t>
      </w:r>
      <w:r>
        <w:rPr>
          <w:rFonts w:eastAsia="Times New Roman"/>
          <w:sz w:val="30"/>
          <w:szCs w:val="30"/>
        </w:rPr>
        <w:t>ского оборудования и материалов</w:t>
      </w:r>
      <w:r w:rsidRPr="001E3964">
        <w:rPr>
          <w:rFonts w:eastAsia="Times New Roman"/>
          <w:sz w:val="30"/>
          <w:szCs w:val="30"/>
        </w:rPr>
        <w:br/>
        <w:t>- сведения о реквизитах текущего (расчетного) банковского счета, открытого на имя граждан</w:t>
      </w:r>
      <w:r>
        <w:rPr>
          <w:rFonts w:eastAsia="Times New Roman"/>
          <w:sz w:val="30"/>
          <w:szCs w:val="30"/>
        </w:rPr>
        <w:t>ина в банке Республики Беларусь</w:t>
      </w:r>
      <w:r w:rsidRPr="001E3964">
        <w:rPr>
          <w:rFonts w:eastAsia="Times New Roman"/>
          <w:sz w:val="30"/>
          <w:szCs w:val="30"/>
        </w:rPr>
        <w:br/>
        <w:t>- сведения о полученных доходах каждого члена семьи за последние 12 месяцев, предшествующих месяцу обращения,</w:t>
      </w:r>
      <w:r>
        <w:rPr>
          <w:rFonts w:eastAsia="Times New Roman"/>
          <w:sz w:val="30"/>
          <w:szCs w:val="30"/>
        </w:rPr>
        <w:t> – для малообеспеченных граждан</w:t>
      </w:r>
      <w:r w:rsidRPr="001E3964">
        <w:rPr>
          <w:rFonts w:eastAsia="Times New Roman"/>
          <w:sz w:val="30"/>
          <w:szCs w:val="30"/>
        </w:rPr>
        <w:br/>
        <w:t>- копия трудовой книжки (при ее наличии) – для неработающих граж</w:t>
      </w:r>
      <w:r>
        <w:rPr>
          <w:rFonts w:eastAsia="Times New Roman"/>
          <w:sz w:val="30"/>
          <w:szCs w:val="30"/>
        </w:rPr>
        <w:t>дан и неработающих членов семьи</w:t>
      </w:r>
      <w:r w:rsidRPr="001E3964">
        <w:rPr>
          <w:rFonts w:eastAsia="Times New Roman"/>
          <w:sz w:val="30"/>
          <w:szCs w:val="30"/>
        </w:rPr>
        <w:br/>
        <w:t>- пенсионное удостоверение</w:t>
      </w:r>
      <w:r>
        <w:rPr>
          <w:rFonts w:eastAsia="Times New Roman"/>
          <w:sz w:val="30"/>
          <w:szCs w:val="30"/>
        </w:rPr>
        <w:t> – для неработающих пенсионеров</w:t>
      </w:r>
      <w:r w:rsidRPr="001E3964">
        <w:rPr>
          <w:rFonts w:eastAsia="Times New Roman"/>
          <w:sz w:val="30"/>
          <w:szCs w:val="30"/>
        </w:rPr>
        <w:br/>
        <w:t>- удостоверение инвалид</w:t>
      </w:r>
      <w:r>
        <w:rPr>
          <w:rFonts w:eastAsia="Times New Roman"/>
          <w:sz w:val="30"/>
          <w:szCs w:val="30"/>
        </w:rPr>
        <w:t>а – для инвалидов I и II группы</w:t>
      </w:r>
      <w:r w:rsidRPr="001E3964">
        <w:rPr>
          <w:rFonts w:eastAsia="Times New Roman"/>
          <w:sz w:val="30"/>
          <w:szCs w:val="30"/>
        </w:rPr>
        <w:br/>
        <w:t>- удостоверение инвалида Великой Отечественной войны – для инвалидов Великой Отечественной в</w:t>
      </w:r>
      <w:r>
        <w:rPr>
          <w:rFonts w:eastAsia="Times New Roman"/>
          <w:sz w:val="30"/>
          <w:szCs w:val="30"/>
        </w:rPr>
        <w:t>ойны</w:t>
      </w:r>
      <w:r w:rsidRPr="001E3964">
        <w:rPr>
          <w:rFonts w:eastAsia="Times New Roman"/>
          <w:sz w:val="30"/>
          <w:szCs w:val="30"/>
        </w:rPr>
        <w:br/>
        <w:t>- удостоверение инвалида боевых действий на территории других государств – для инвалидов боевых действий на территор</w:t>
      </w:r>
      <w:r>
        <w:rPr>
          <w:rFonts w:eastAsia="Times New Roman"/>
          <w:sz w:val="30"/>
          <w:szCs w:val="30"/>
        </w:rPr>
        <w:t>ии других государств III группы</w:t>
      </w:r>
      <w:r w:rsidRPr="001E3964">
        <w:rPr>
          <w:rFonts w:eastAsia="Times New Roman"/>
          <w:sz w:val="30"/>
          <w:szCs w:val="30"/>
        </w:rPr>
        <w:br/>
        <w:t>- удостоверение ребенка-инвалида – для лиц, имеющих детей</w:t>
      </w:r>
      <w:r>
        <w:rPr>
          <w:rFonts w:eastAsia="Times New Roman"/>
          <w:sz w:val="30"/>
          <w:szCs w:val="30"/>
        </w:rPr>
        <w:t>-инвалидов в возрасте до 18 лет</w:t>
      </w:r>
      <w:r w:rsidRPr="001E3964">
        <w:rPr>
          <w:rFonts w:eastAsia="Times New Roman"/>
          <w:sz w:val="30"/>
          <w:szCs w:val="30"/>
        </w:rPr>
        <w:br/>
        <w:t>- удостоверение многодетной семьи – для многодетных семей</w:t>
      </w:r>
    </w:p>
    <w:p w:rsidR="00B703DA" w:rsidRPr="001E3964" w:rsidRDefault="00B703DA" w:rsidP="00B703DA">
      <w:pPr>
        <w:pStyle w:val="table10"/>
        <w:jc w:val="both"/>
        <w:divId w:val="717045362"/>
        <w:rPr>
          <w:sz w:val="30"/>
          <w:szCs w:val="30"/>
        </w:rPr>
      </w:pPr>
    </w:p>
    <w:p w:rsidR="00C43C5E" w:rsidRPr="00C43C5E" w:rsidRDefault="00C43C5E" w:rsidP="00C43C5E">
      <w:pPr>
        <w:pStyle w:val="table10"/>
        <w:jc w:val="both"/>
        <w:divId w:val="717045362"/>
        <w:rPr>
          <w:sz w:val="30"/>
          <w:szCs w:val="30"/>
        </w:rPr>
      </w:pPr>
    </w:p>
    <w:p w:rsidR="00C43C5E" w:rsidRP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6336DA" w:rsidRPr="00EE05FF" w:rsidRDefault="006336DA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– 15 дней со дня подачи заявления, а в случае запроса документов и (или) сведений от других государственных органов, иных организаций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3 года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094E63" w:rsidRDefault="00094E63" w:rsidP="00094E6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336D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336DA">
        <w:rPr>
          <w:rFonts w:ascii="Times New Roman" w:hAnsi="Times New Roman"/>
          <w:b/>
          <w:sz w:val="30"/>
          <w:szCs w:val="30"/>
        </w:rPr>
        <w:t>райисполкома</w:t>
      </w:r>
      <w:r w:rsidR="006336D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6336DA" w:rsidRDefault="006336DA" w:rsidP="00AF1C03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094E63">
        <w:rPr>
          <w:rFonts w:ascii="Times New Roman" w:hAnsi="Times New Roman"/>
          <w:b/>
          <w:sz w:val="30"/>
          <w:szCs w:val="30"/>
        </w:rPr>
        <w:t xml:space="preserve"> тел. 6-77-20</w:t>
      </w:r>
      <w:r w:rsidR="00B703D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094E63">
        <w:rPr>
          <w:rFonts w:ascii="Times New Roman" w:hAnsi="Times New Roman"/>
          <w:b/>
          <w:sz w:val="30"/>
          <w:szCs w:val="30"/>
        </w:rPr>
        <w:t xml:space="preserve"> </w:t>
      </w:r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:rsidR="00AF1C03" w:rsidRDefault="00AF1C03" w:rsidP="00AF1C03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6336DA" w:rsidRDefault="006336DA" w:rsidP="00AF1C03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:rsidR="006336DA" w:rsidRDefault="006336DA" w:rsidP="006336D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6336DA" w:rsidRDefault="006336DA" w:rsidP="006336DA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336DA" w:rsidRPr="00EE05FF" w:rsidRDefault="006336DA" w:rsidP="00094E63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-заявление</w:t>
      </w:r>
    </w:p>
    <w:p w:rsidR="006336DA" w:rsidRPr="00EE05FF" w:rsidRDefault="006336DA" w:rsidP="00094E63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6336DA" w:rsidRPr="00EE05FF" w:rsidRDefault="006336DA" w:rsidP="006336D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-документ, подтверждающий право собственности на жилое помещение, жилой дом</w:t>
      </w:r>
    </w:p>
    <w:p w:rsidR="006336DA" w:rsidRDefault="006336DA" w:rsidP="006336DA"/>
    <w:p w:rsidR="00EB2A3A" w:rsidRPr="00EB2A3A" w:rsidRDefault="00EB2A3A" w:rsidP="00EB2A3A">
      <w:pPr>
        <w:pStyle w:val="table10"/>
        <w:spacing w:before="120"/>
        <w:jc w:val="center"/>
        <w:divId w:val="809127366"/>
        <w:rPr>
          <w:b/>
          <w:sz w:val="30"/>
          <w:szCs w:val="30"/>
        </w:rPr>
      </w:pPr>
      <w:r w:rsidRPr="00EB2A3A">
        <w:rPr>
          <w:b/>
          <w:sz w:val="30"/>
          <w:szCs w:val="30"/>
        </w:rPr>
        <w:t>10.21. П</w:t>
      </w:r>
      <w:r>
        <w:rPr>
          <w:b/>
          <w:sz w:val="30"/>
          <w:szCs w:val="30"/>
        </w:rPr>
        <w:t>РИНЯТИЕ РЕШЕНИЯ О ПОЛНОМ ИЛИ ЧАСТИЧНОМ ОСВОБОЖДЕНИИ (ОБ ОТ</w:t>
      </w:r>
      <w:r w:rsidR="003C26D3">
        <w:rPr>
          <w:b/>
          <w:sz w:val="30"/>
          <w:szCs w:val="30"/>
        </w:rPr>
        <w:t>КАЗЕ В ОСВОБ</w:t>
      </w:r>
      <w:r>
        <w:rPr>
          <w:b/>
          <w:sz w:val="30"/>
          <w:szCs w:val="30"/>
        </w:rPr>
        <w:t>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</w:t>
      </w:r>
      <w:r w:rsidR="00AF1C03">
        <w:rPr>
          <w:b/>
          <w:sz w:val="30"/>
          <w:szCs w:val="30"/>
        </w:rPr>
        <w:t>ОНОМИЧЕСКИ ОБОСНОВАННЫХ ЗАТРАТ Н</w:t>
      </w:r>
      <w:r>
        <w:rPr>
          <w:b/>
          <w:sz w:val="30"/>
          <w:szCs w:val="30"/>
        </w:rPr>
        <w:t>А ИХ ОКАЗАНИЕ, В СВЯЗИ С НАХОЖДЕНИЕМ ТАКИХ ГРАЖДАН В ТРУДНОЙ ЖИЗНЕННОЙ СИТУАЦИИ</w:t>
      </w:r>
    </w:p>
    <w:p w:rsidR="006336DA" w:rsidRPr="00EB2A3A" w:rsidRDefault="006336DA" w:rsidP="00EB2A3A">
      <w:pPr>
        <w:jc w:val="center"/>
        <w:rPr>
          <w:sz w:val="30"/>
          <w:szCs w:val="30"/>
        </w:rPr>
      </w:pPr>
    </w:p>
    <w:p w:rsidR="00EB2A3A" w:rsidRPr="00EE05FF" w:rsidRDefault="00EB2A3A" w:rsidP="00EB2A3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от 3  до 12 месяцев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F445CB" w:rsidRPr="00F445CB" w:rsidRDefault="00EB2A3A" w:rsidP="00F445CB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</w:t>
      </w:r>
      <w:r w:rsidR="00F445CB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передает в </w:t>
      </w:r>
      <w:r w:rsidR="00F445CB" w:rsidRPr="00F445CB">
        <w:rPr>
          <w:rFonts w:ascii="Times New Roman" w:hAnsi="Times New Roman" w:cs="Times New Roman"/>
          <w:b/>
          <w:sz w:val="30"/>
          <w:szCs w:val="30"/>
        </w:rPr>
        <w:t xml:space="preserve">постоянно действующую комиссию по координации работы по содействию занятости населения (председатель комиссии Урбан Игорь Геннадьевич, тел. 6-79-20, каб. № 214) </w:t>
      </w:r>
      <w:r w:rsidRPr="00F445CB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и выдает административные решения (управляющий делами райисполкома Полонский Василий Иванович, тел. 6-70-55, каб. 208)</w:t>
      </w:r>
    </w:p>
    <w:p w:rsidR="00EB2A3A" w:rsidRDefault="00EB2A3A" w:rsidP="00F445CB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</w:t>
      </w:r>
      <w:r w:rsidRPr="00F445CB">
        <w:rPr>
          <w:rFonts w:ascii="Times New Roman" w:hAnsi="Times New Roman" w:cs="Times New Roman"/>
          <w:b/>
          <w:sz w:val="30"/>
          <w:szCs w:val="30"/>
        </w:rPr>
        <w:t>инспектор</w:t>
      </w:r>
      <w:r>
        <w:rPr>
          <w:rFonts w:ascii="Times New Roman" w:hAnsi="Times New Roman"/>
          <w:b/>
          <w:sz w:val="30"/>
          <w:szCs w:val="30"/>
        </w:rPr>
        <w:t xml:space="preserve">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Садовская Татьян</w:t>
      </w:r>
      <w:r w:rsidR="00963644">
        <w:rPr>
          <w:rFonts w:ascii="Times New Roman" w:hAnsi="Times New Roman"/>
          <w:b/>
          <w:sz w:val="30"/>
          <w:szCs w:val="30"/>
        </w:rPr>
        <w:t>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963644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:rsidR="00AF1C03" w:rsidRPr="00F445CB" w:rsidRDefault="00EB2A3A" w:rsidP="00F445CB">
      <w:pPr>
        <w:spacing w:line="300" w:lineRule="exact"/>
        <w:jc w:val="both"/>
        <w:divId w:val="51273413"/>
        <w:rPr>
          <w:rFonts w:ascii="Times New Roman" w:hAnsi="Times New Roman" w:cs="Times New Roman"/>
          <w:b/>
          <w:sz w:val="30"/>
          <w:szCs w:val="30"/>
        </w:rPr>
      </w:pPr>
      <w:r w:rsidRPr="00F445CB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Готовит</w:t>
      </w:r>
      <w:r w:rsidRPr="00F445CB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</w:t>
      </w:r>
      <w:r w:rsidR="00F445CB" w:rsidRPr="00F445CB">
        <w:rPr>
          <w:rFonts w:ascii="Times New Roman" w:hAnsi="Times New Roman" w:cs="Times New Roman"/>
          <w:b/>
          <w:sz w:val="30"/>
          <w:szCs w:val="30"/>
        </w:rPr>
        <w:t>управление по труду, занятости и социальной защите (начальник управления по труду, занятости и социальной защите Иноземцева Марина Александровна, тел. 6-70-40, каб. №6, г. Лепель, ул. Советская, д. 36)</w:t>
      </w:r>
    </w:p>
    <w:p w:rsidR="00EB2A3A" w:rsidRDefault="00EB2A3A" w:rsidP="00EB2A3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</w:t>
      </w:r>
      <w:r w:rsidR="00AF1C03">
        <w:rPr>
          <w:rFonts w:ascii="Times New Roman" w:hAnsi="Times New Roman"/>
          <w:b/>
          <w:sz w:val="30"/>
          <w:szCs w:val="30"/>
        </w:rPr>
        <w:t xml:space="preserve">управления по труду, занятости и социальной защите Иноземцева Марина Александровна, тел. 6-70-40, каб. №6, </w:t>
      </w:r>
    </w:p>
    <w:p w:rsidR="00EB2A3A" w:rsidRDefault="00EB2A3A" w:rsidP="00EB2A3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 w:rsidR="00F37FE4">
        <w:rPr>
          <w:rFonts w:ascii="Times New Roman" w:hAnsi="Times New Roman"/>
          <w:b/>
          <w:sz w:val="30"/>
          <w:szCs w:val="30"/>
        </w:rPr>
        <w:t xml:space="preserve"> заме</w:t>
      </w:r>
      <w:r w:rsidR="006A2FE2">
        <w:rPr>
          <w:rFonts w:ascii="Times New Roman" w:hAnsi="Times New Roman"/>
          <w:b/>
          <w:sz w:val="30"/>
          <w:szCs w:val="30"/>
        </w:rPr>
        <w:t xml:space="preserve">ститель начальника управления, </w:t>
      </w:r>
      <w:r w:rsidR="00F37FE4">
        <w:rPr>
          <w:rFonts w:ascii="Times New Roman" w:hAnsi="Times New Roman"/>
          <w:b/>
          <w:sz w:val="30"/>
          <w:szCs w:val="30"/>
        </w:rPr>
        <w:t xml:space="preserve">начальник отдела по занятости населения </w:t>
      </w:r>
      <w:r w:rsidR="00963644">
        <w:rPr>
          <w:rFonts w:ascii="Times New Roman" w:hAnsi="Times New Roman"/>
          <w:b/>
          <w:sz w:val="30"/>
          <w:szCs w:val="30"/>
        </w:rPr>
        <w:t>Азарёнок Наталья Николаевна</w:t>
      </w:r>
      <w:r w:rsidR="00F37FE4">
        <w:rPr>
          <w:rFonts w:ascii="Times New Roman" w:hAnsi="Times New Roman"/>
          <w:b/>
          <w:sz w:val="30"/>
          <w:szCs w:val="30"/>
        </w:rPr>
        <w:t>, тел. 6-67</w:t>
      </w:r>
      <w:r>
        <w:rPr>
          <w:rFonts w:ascii="Times New Roman" w:hAnsi="Times New Roman"/>
          <w:b/>
          <w:sz w:val="30"/>
          <w:szCs w:val="30"/>
        </w:rPr>
        <w:t>-0</w:t>
      </w:r>
      <w:r w:rsidR="00F37FE4">
        <w:rPr>
          <w:rFonts w:ascii="Times New Roman" w:hAnsi="Times New Roman"/>
          <w:b/>
          <w:sz w:val="30"/>
          <w:szCs w:val="30"/>
        </w:rPr>
        <w:t>7, каб. №4</w:t>
      </w:r>
    </w:p>
    <w:p w:rsidR="00AF1C03" w:rsidRPr="00EE05FF" w:rsidRDefault="00AF1C03" w:rsidP="00AF1C03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37FE4" w:rsidRDefault="00F37FE4" w:rsidP="00F37FE4">
      <w:pPr>
        <w:tabs>
          <w:tab w:val="left" w:pos="2040"/>
        </w:tabs>
        <w:spacing w:after="0" w:line="20" w:lineRule="atLeast"/>
        <w:jc w:val="both"/>
        <w:divId w:val="261886891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AF1C03" w:rsidRPr="00AF1C03" w:rsidRDefault="00F37FE4" w:rsidP="00F37FE4">
      <w:pPr>
        <w:pStyle w:val="table10"/>
        <w:jc w:val="both"/>
        <w:divId w:val="261886891"/>
        <w:rPr>
          <w:sz w:val="30"/>
          <w:szCs w:val="30"/>
        </w:rPr>
      </w:pPr>
      <w:r>
        <w:rPr>
          <w:sz w:val="30"/>
          <w:szCs w:val="30"/>
        </w:rPr>
        <w:t>-пас</w:t>
      </w:r>
      <w:r w:rsidR="00AF1C03" w:rsidRPr="00AF1C03">
        <w:rPr>
          <w:sz w:val="30"/>
          <w:szCs w:val="30"/>
        </w:rPr>
        <w:t>порт или иной документ, уд</w:t>
      </w:r>
      <w:r>
        <w:rPr>
          <w:sz w:val="30"/>
          <w:szCs w:val="30"/>
        </w:rPr>
        <w:t>остоверяющий личность заявителя</w:t>
      </w:r>
      <w:r w:rsidR="00AF1C03" w:rsidRPr="00AF1C03">
        <w:rPr>
          <w:sz w:val="30"/>
          <w:szCs w:val="30"/>
        </w:rPr>
        <w:br/>
      </w:r>
      <w:r w:rsidR="00AF1C03">
        <w:rPr>
          <w:sz w:val="30"/>
          <w:szCs w:val="30"/>
        </w:rPr>
        <w:t>-</w:t>
      </w:r>
      <w:r w:rsidR="00AF1C03" w:rsidRPr="00AF1C03">
        <w:rPr>
          <w:sz w:val="30"/>
          <w:szCs w:val="30"/>
        </w:rPr>
        <w:t xml:space="preserve">документы, подтверждающие степень родства (свидетельство о заключении брака, свидетельство </w:t>
      </w:r>
      <w:r>
        <w:rPr>
          <w:sz w:val="30"/>
          <w:szCs w:val="30"/>
        </w:rPr>
        <w:t>о рождении), – для членов семьи</w:t>
      </w:r>
      <w:r w:rsidR="00AF1C03" w:rsidRPr="00AF1C03">
        <w:rPr>
          <w:sz w:val="30"/>
          <w:szCs w:val="30"/>
        </w:rPr>
        <w:br/>
      </w:r>
      <w:r w:rsidR="00AF1C03">
        <w:rPr>
          <w:sz w:val="30"/>
          <w:szCs w:val="30"/>
        </w:rPr>
        <w:t>-</w:t>
      </w:r>
      <w:r w:rsidR="00AF1C03" w:rsidRPr="00AF1C03">
        <w:rPr>
          <w:sz w:val="30"/>
          <w:szCs w:val="30"/>
        </w:rPr>
        <w:t>документы и (или) сведения, подтверждающие нахождение в трудной жизненной ситуации, – при их наличии</w:t>
      </w:r>
    </w:p>
    <w:p w:rsidR="002E7667" w:rsidRPr="00AF1C03" w:rsidRDefault="002E7667" w:rsidP="00F37FE4">
      <w:pPr>
        <w:spacing w:after="0"/>
        <w:rPr>
          <w:sz w:val="30"/>
          <w:szCs w:val="30"/>
        </w:rPr>
      </w:pPr>
    </w:p>
    <w:sectPr w:rsidR="002E7667" w:rsidRPr="00AF1C03" w:rsidSect="00D4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36DA"/>
    <w:rsid w:val="00094E63"/>
    <w:rsid w:val="000C20AB"/>
    <w:rsid w:val="001E599B"/>
    <w:rsid w:val="002E7667"/>
    <w:rsid w:val="003C26D3"/>
    <w:rsid w:val="003C7839"/>
    <w:rsid w:val="004D33CF"/>
    <w:rsid w:val="006336DA"/>
    <w:rsid w:val="006A2FE2"/>
    <w:rsid w:val="00785D15"/>
    <w:rsid w:val="009605C3"/>
    <w:rsid w:val="00963644"/>
    <w:rsid w:val="00A736FB"/>
    <w:rsid w:val="00AF1C03"/>
    <w:rsid w:val="00B703DA"/>
    <w:rsid w:val="00C43C5E"/>
    <w:rsid w:val="00D45315"/>
    <w:rsid w:val="00D54043"/>
    <w:rsid w:val="00D750E7"/>
    <w:rsid w:val="00EB2A3A"/>
    <w:rsid w:val="00F37FE4"/>
    <w:rsid w:val="00F4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EB2A3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12</cp:revision>
  <cp:lastPrinted>2020-06-15T07:09:00Z</cp:lastPrinted>
  <dcterms:created xsi:type="dcterms:W3CDTF">2020-04-13T11:54:00Z</dcterms:created>
  <dcterms:modified xsi:type="dcterms:W3CDTF">2021-03-19T09:15:00Z</dcterms:modified>
</cp:coreProperties>
</file>