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57"/>
        <w:tblW w:w="9464" w:type="dxa"/>
        <w:tblLayout w:type="fixed"/>
        <w:tblLook w:val="01E0" w:firstRow="1" w:lastRow="1" w:firstColumn="1" w:lastColumn="1" w:noHBand="0" w:noVBand="0"/>
      </w:tblPr>
      <w:tblGrid>
        <w:gridCol w:w="5550"/>
        <w:gridCol w:w="3914"/>
      </w:tblGrid>
      <w:tr w:rsidR="00BA2C37" w:rsidRPr="00BB7445" w:rsidTr="00853D66">
        <w:tc>
          <w:tcPr>
            <w:tcW w:w="9464" w:type="dxa"/>
            <w:gridSpan w:val="2"/>
          </w:tcPr>
          <w:p w:rsidR="00BA2C37" w:rsidRPr="00BB7445" w:rsidRDefault="00BA2C37" w:rsidP="00853D66">
            <w:pPr>
              <w:pStyle w:val="1"/>
              <w:jc w:val="center"/>
              <w:rPr>
                <w:sz w:val="26"/>
                <w:szCs w:val="26"/>
              </w:rPr>
            </w:pPr>
            <w:r w:rsidRPr="00BB7445">
              <w:rPr>
                <w:sz w:val="26"/>
                <w:szCs w:val="26"/>
              </w:rPr>
              <w:t>ЗАЯВКА НА ФИНАНСИРОВАНИЕ ГУМАНИТАРНОГО ПРОЕКТА</w:t>
            </w:r>
          </w:p>
          <w:p w:rsidR="00BA2C37" w:rsidRPr="00BB7445" w:rsidRDefault="00BA2C37" w:rsidP="00853D66">
            <w:pPr>
              <w:ind w:right="-58"/>
              <w:rPr>
                <w:sz w:val="26"/>
                <w:szCs w:val="26"/>
              </w:rPr>
            </w:pP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BB7445" w:rsidRDefault="00BA2C37" w:rsidP="008C49C5">
            <w:pPr>
              <w:numPr>
                <w:ilvl w:val="0"/>
                <w:numId w:val="1"/>
              </w:numPr>
              <w:autoSpaceDE w:val="0"/>
              <w:autoSpaceDN w:val="0"/>
              <w:adjustRightInd w:val="0"/>
              <w:ind w:left="284" w:hanging="284"/>
              <w:jc w:val="both"/>
              <w:rPr>
                <w:sz w:val="26"/>
                <w:szCs w:val="26"/>
              </w:rPr>
            </w:pPr>
            <w:r w:rsidRPr="00BB7445">
              <w:rPr>
                <w:spacing w:val="-2"/>
                <w:sz w:val="26"/>
                <w:szCs w:val="26"/>
              </w:rPr>
              <w:t>Наименование проекта:</w:t>
            </w:r>
            <w:r w:rsidR="001151C3">
              <w:rPr>
                <w:spacing w:val="-2"/>
                <w:sz w:val="26"/>
                <w:szCs w:val="26"/>
              </w:rPr>
              <w:t xml:space="preserve"> </w:t>
            </w:r>
            <w:r w:rsidRPr="00BB7445">
              <w:rPr>
                <w:spacing w:val="-2"/>
                <w:sz w:val="26"/>
                <w:szCs w:val="26"/>
              </w:rPr>
              <w:t xml:space="preserve">Гуманитарный проект: </w:t>
            </w:r>
            <w:r w:rsidR="008C49C5" w:rsidRPr="00BB7445">
              <w:rPr>
                <w:spacing w:val="-2"/>
                <w:sz w:val="26"/>
                <w:szCs w:val="26"/>
              </w:rPr>
              <w:t>«Зеленые школы»</w:t>
            </w: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BB7445" w:rsidRDefault="00BA2C37" w:rsidP="001D254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6"/>
                <w:szCs w:val="26"/>
              </w:rPr>
            </w:pPr>
            <w:r w:rsidRPr="00BB7445">
              <w:rPr>
                <w:spacing w:val="-2"/>
                <w:sz w:val="26"/>
                <w:szCs w:val="26"/>
              </w:rPr>
              <w:t xml:space="preserve">2. Срок реализации проекта: </w:t>
            </w:r>
            <w:r w:rsidR="001151C3">
              <w:rPr>
                <w:spacing w:val="-2"/>
                <w:sz w:val="26"/>
                <w:szCs w:val="26"/>
              </w:rPr>
              <w:t>один</w:t>
            </w:r>
            <w:r w:rsidRPr="00BB7445">
              <w:rPr>
                <w:sz w:val="26"/>
                <w:szCs w:val="26"/>
              </w:rPr>
              <w:t xml:space="preserve"> </w:t>
            </w:r>
            <w:proofErr w:type="spellStart"/>
            <w:r w:rsidRPr="00BB7445">
              <w:rPr>
                <w:sz w:val="26"/>
                <w:szCs w:val="26"/>
              </w:rPr>
              <w:t>год</w:t>
            </w:r>
            <w:proofErr w:type="spellEnd"/>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BB7445" w:rsidRDefault="00BA2C37" w:rsidP="001D254F">
            <w:pPr>
              <w:jc w:val="both"/>
              <w:rPr>
                <w:sz w:val="26"/>
                <w:szCs w:val="26"/>
              </w:rPr>
            </w:pPr>
            <w:r w:rsidRPr="00BB7445">
              <w:rPr>
                <w:spacing w:val="-2"/>
                <w:sz w:val="26"/>
                <w:szCs w:val="26"/>
              </w:rPr>
              <w:t>3. Организация –</w:t>
            </w:r>
            <w:r w:rsidR="00B0691F" w:rsidRPr="00BB7445">
              <w:rPr>
                <w:spacing w:val="-2"/>
                <w:sz w:val="26"/>
                <w:szCs w:val="26"/>
              </w:rPr>
              <w:t xml:space="preserve"> </w:t>
            </w:r>
            <w:r w:rsidRPr="00BB7445">
              <w:rPr>
                <w:spacing w:val="-2"/>
                <w:sz w:val="26"/>
                <w:szCs w:val="26"/>
              </w:rPr>
              <w:t xml:space="preserve">заявитель, предлагающая проект: </w:t>
            </w:r>
            <w:r w:rsidR="001151C3" w:rsidRPr="00BB7445">
              <w:rPr>
                <w:spacing w:val="-2"/>
                <w:sz w:val="26"/>
                <w:szCs w:val="26"/>
              </w:rPr>
              <w:t xml:space="preserve">Государственное учреждение образования </w:t>
            </w:r>
            <w:proofErr w:type="spellStart"/>
            <w:r w:rsidR="001151C3" w:rsidRPr="00BB7445">
              <w:rPr>
                <w:spacing w:val="-2"/>
                <w:sz w:val="26"/>
                <w:szCs w:val="26"/>
              </w:rPr>
              <w:t>Стайский</w:t>
            </w:r>
            <w:proofErr w:type="spellEnd"/>
            <w:r w:rsidR="001151C3" w:rsidRPr="00BB7445">
              <w:rPr>
                <w:spacing w:val="-2"/>
                <w:sz w:val="26"/>
                <w:szCs w:val="26"/>
              </w:rPr>
              <w:t xml:space="preserve"> ясли-сад </w:t>
            </w:r>
            <w:proofErr w:type="spellStart"/>
            <w:r w:rsidR="001151C3" w:rsidRPr="00BB7445">
              <w:rPr>
                <w:spacing w:val="-2"/>
                <w:sz w:val="26"/>
                <w:szCs w:val="26"/>
              </w:rPr>
              <w:t>Лепельского</w:t>
            </w:r>
            <w:proofErr w:type="spellEnd"/>
            <w:r w:rsidR="001151C3" w:rsidRPr="00BB7445">
              <w:rPr>
                <w:spacing w:val="-2"/>
                <w:sz w:val="26"/>
                <w:szCs w:val="26"/>
              </w:rPr>
              <w:t xml:space="preserve"> района</w:t>
            </w:r>
            <w:r w:rsidR="001D254F" w:rsidRPr="00BB7445">
              <w:rPr>
                <w:spacing w:val="-2"/>
                <w:sz w:val="26"/>
                <w:szCs w:val="26"/>
              </w:rPr>
              <w:t>.</w:t>
            </w: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BB7445" w:rsidRDefault="00BA2C37" w:rsidP="0098029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6"/>
                <w:szCs w:val="26"/>
              </w:rPr>
            </w:pPr>
            <w:r w:rsidRPr="00BB7445">
              <w:rPr>
                <w:spacing w:val="-2"/>
                <w:sz w:val="26"/>
                <w:szCs w:val="26"/>
              </w:rPr>
              <w:t xml:space="preserve">4. Цели проекта: </w:t>
            </w:r>
            <w:r w:rsidR="00980291" w:rsidRPr="00BB7445">
              <w:rPr>
                <w:spacing w:val="-2"/>
                <w:sz w:val="26"/>
                <w:szCs w:val="26"/>
              </w:rPr>
              <w:t xml:space="preserve">формирование экологической грамотной личности ребенка; овладение практических навыков в экологическом </w:t>
            </w:r>
            <w:r w:rsidR="008C49C5" w:rsidRPr="00BB7445">
              <w:rPr>
                <w:spacing w:val="-2"/>
                <w:sz w:val="26"/>
                <w:szCs w:val="26"/>
              </w:rPr>
              <w:t>и природоохранном направлениях</w:t>
            </w: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BB7445" w:rsidRDefault="00BA2C37" w:rsidP="00431614">
            <w:pPr>
              <w:jc w:val="both"/>
              <w:rPr>
                <w:spacing w:val="-2"/>
                <w:sz w:val="26"/>
                <w:szCs w:val="26"/>
              </w:rPr>
            </w:pPr>
            <w:r w:rsidRPr="00BB7445">
              <w:rPr>
                <w:spacing w:val="-2"/>
                <w:sz w:val="26"/>
                <w:szCs w:val="26"/>
              </w:rPr>
              <w:t xml:space="preserve">5. Задачи, планируемые к </w:t>
            </w:r>
            <w:r w:rsidRPr="00BB7445">
              <w:rPr>
                <w:sz w:val="26"/>
                <w:szCs w:val="26"/>
              </w:rPr>
              <w:t>выполнению в рамках реализации проекта</w:t>
            </w:r>
            <w:r w:rsidRPr="00BB7445">
              <w:rPr>
                <w:spacing w:val="-2"/>
                <w:sz w:val="26"/>
                <w:szCs w:val="26"/>
              </w:rPr>
              <w:t xml:space="preserve">: </w:t>
            </w:r>
            <w:r w:rsidR="001D254F" w:rsidRPr="00BB7445">
              <w:rPr>
                <w:spacing w:val="-2"/>
                <w:sz w:val="26"/>
                <w:szCs w:val="26"/>
              </w:rPr>
              <w:t>актуализа</w:t>
            </w:r>
            <w:r w:rsidR="00431614" w:rsidRPr="00BB7445">
              <w:rPr>
                <w:spacing w:val="-2"/>
                <w:sz w:val="26"/>
                <w:szCs w:val="26"/>
              </w:rPr>
              <w:t>ц</w:t>
            </w:r>
            <w:r w:rsidR="001D254F" w:rsidRPr="00BB7445">
              <w:rPr>
                <w:spacing w:val="-2"/>
                <w:sz w:val="26"/>
                <w:szCs w:val="26"/>
              </w:rPr>
              <w:t xml:space="preserve">ия </w:t>
            </w:r>
            <w:r w:rsidR="00431614" w:rsidRPr="00BB7445">
              <w:rPr>
                <w:spacing w:val="-2"/>
                <w:sz w:val="26"/>
                <w:szCs w:val="26"/>
              </w:rPr>
              <w:t xml:space="preserve">представления о видовом разнообразии </w:t>
            </w:r>
            <w:r w:rsidR="00BC517F" w:rsidRPr="00BB7445">
              <w:rPr>
                <w:spacing w:val="-2"/>
                <w:sz w:val="26"/>
                <w:szCs w:val="26"/>
              </w:rPr>
              <w:t xml:space="preserve">аборигенных </w:t>
            </w:r>
            <w:r w:rsidR="00431614" w:rsidRPr="00BB7445">
              <w:rPr>
                <w:spacing w:val="-2"/>
                <w:sz w:val="26"/>
                <w:szCs w:val="26"/>
              </w:rPr>
              <w:t>растений и животных</w:t>
            </w:r>
            <w:r w:rsidR="00503341" w:rsidRPr="00BB7445">
              <w:rPr>
                <w:spacing w:val="-2"/>
                <w:sz w:val="26"/>
                <w:szCs w:val="26"/>
              </w:rPr>
              <w:t xml:space="preserve">, </w:t>
            </w:r>
            <w:r w:rsidR="00431614" w:rsidRPr="00BB7445">
              <w:rPr>
                <w:spacing w:val="-2"/>
                <w:sz w:val="26"/>
                <w:szCs w:val="26"/>
              </w:rPr>
              <w:t xml:space="preserve">условиях </w:t>
            </w:r>
            <w:r w:rsidR="00D823D0" w:rsidRPr="00BB7445">
              <w:rPr>
                <w:spacing w:val="-2"/>
                <w:sz w:val="26"/>
                <w:szCs w:val="26"/>
              </w:rPr>
              <w:t>их</w:t>
            </w:r>
            <w:r w:rsidR="00431614" w:rsidRPr="00BB7445">
              <w:rPr>
                <w:spacing w:val="-2"/>
                <w:sz w:val="26"/>
                <w:szCs w:val="26"/>
              </w:rPr>
              <w:t xml:space="preserve"> сохранения и увеличения; расширение представления о взаимосвязях живой и неживой природы, необходимость бережного ее использования; формирование элементарных навыков рационального использования природных ресурсов (на примере использования воды, энергии</w:t>
            </w:r>
            <w:r w:rsidR="00D823D0" w:rsidRPr="00BB7445">
              <w:rPr>
                <w:spacing w:val="-2"/>
                <w:sz w:val="26"/>
                <w:szCs w:val="26"/>
              </w:rPr>
              <w:t>, отходов</w:t>
            </w:r>
            <w:r w:rsidR="00431614" w:rsidRPr="00BB7445">
              <w:rPr>
                <w:spacing w:val="-2"/>
                <w:sz w:val="26"/>
                <w:szCs w:val="26"/>
              </w:rPr>
              <w:t>), навыков осознанной деятельности по охране окружающей среды, первоначального умения и навыков экологически грамотного и безопасного для природы и воспитанника поведения; совершенствование умения и навыков в разнообразной деят</w:t>
            </w:r>
            <w:r w:rsidR="00A3359C" w:rsidRPr="00BB7445">
              <w:rPr>
                <w:spacing w:val="-2"/>
                <w:sz w:val="26"/>
                <w:szCs w:val="26"/>
              </w:rPr>
              <w:t>ельности в природе и быту (</w:t>
            </w:r>
            <w:r w:rsidR="00431614" w:rsidRPr="00BB7445">
              <w:rPr>
                <w:spacing w:val="-2"/>
                <w:sz w:val="26"/>
                <w:szCs w:val="26"/>
              </w:rPr>
              <w:t>проводить наблюдения, измере</w:t>
            </w:r>
            <w:r w:rsidR="00A3359C" w:rsidRPr="00BB7445">
              <w:rPr>
                <w:spacing w:val="-2"/>
                <w:sz w:val="26"/>
                <w:szCs w:val="26"/>
              </w:rPr>
              <w:t>ния, исследования)</w:t>
            </w:r>
            <w:r w:rsidR="00BC517F" w:rsidRPr="00BB7445">
              <w:rPr>
                <w:spacing w:val="-2"/>
                <w:sz w:val="26"/>
                <w:szCs w:val="26"/>
              </w:rPr>
              <w:t>, воспитывать бережное отношение к животному и растительному миру</w:t>
            </w: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BB7445" w:rsidRDefault="00BA2C37" w:rsidP="001D254F">
            <w:pPr>
              <w:jc w:val="both"/>
              <w:rPr>
                <w:sz w:val="26"/>
                <w:szCs w:val="26"/>
              </w:rPr>
            </w:pPr>
            <w:r w:rsidRPr="00BB7445">
              <w:rPr>
                <w:spacing w:val="-2"/>
                <w:sz w:val="26"/>
                <w:szCs w:val="26"/>
              </w:rPr>
              <w:t xml:space="preserve">6. Целевая группа: возрастная группа от </w:t>
            </w:r>
            <w:r w:rsidR="00540ACB" w:rsidRPr="00BB7445">
              <w:rPr>
                <w:spacing w:val="-2"/>
                <w:sz w:val="26"/>
                <w:szCs w:val="26"/>
              </w:rPr>
              <w:t>4</w:t>
            </w:r>
            <w:r w:rsidR="00BD622E" w:rsidRPr="00BB7445">
              <w:rPr>
                <w:spacing w:val="-2"/>
                <w:sz w:val="26"/>
                <w:szCs w:val="26"/>
              </w:rPr>
              <w:t xml:space="preserve"> </w:t>
            </w:r>
            <w:r w:rsidRPr="00BB7445">
              <w:rPr>
                <w:spacing w:val="-2"/>
                <w:sz w:val="26"/>
                <w:szCs w:val="26"/>
              </w:rPr>
              <w:t>до</w:t>
            </w:r>
            <w:r w:rsidR="001D254F" w:rsidRPr="00BB7445">
              <w:rPr>
                <w:spacing w:val="-2"/>
                <w:sz w:val="26"/>
                <w:szCs w:val="26"/>
              </w:rPr>
              <w:t xml:space="preserve"> 6 лет.</w:t>
            </w: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0041BD" w:rsidRPr="00BB7445" w:rsidRDefault="00BA2C37" w:rsidP="00853D66">
            <w:pPr>
              <w:autoSpaceDE w:val="0"/>
              <w:autoSpaceDN w:val="0"/>
              <w:adjustRightInd w:val="0"/>
              <w:jc w:val="both"/>
              <w:rPr>
                <w:spacing w:val="-2"/>
                <w:sz w:val="26"/>
                <w:szCs w:val="26"/>
              </w:rPr>
            </w:pPr>
            <w:r w:rsidRPr="00BB7445">
              <w:rPr>
                <w:spacing w:val="-2"/>
                <w:sz w:val="26"/>
                <w:szCs w:val="26"/>
              </w:rPr>
              <w:t xml:space="preserve">7. Краткое описание мероприятий в рамках проекта: </w:t>
            </w:r>
          </w:p>
          <w:p w:rsidR="000041BD" w:rsidRPr="00BB7445" w:rsidRDefault="00BA2C37" w:rsidP="00853D66">
            <w:pPr>
              <w:autoSpaceDE w:val="0"/>
              <w:autoSpaceDN w:val="0"/>
              <w:adjustRightInd w:val="0"/>
              <w:jc w:val="both"/>
              <w:rPr>
                <w:rFonts w:ascii="Cuprum" w:hAnsi="Cuprum"/>
                <w:color w:val="111111"/>
                <w:sz w:val="26"/>
                <w:szCs w:val="26"/>
              </w:rPr>
            </w:pPr>
            <w:r w:rsidRPr="00BB7445">
              <w:rPr>
                <w:spacing w:val="-2"/>
                <w:sz w:val="26"/>
                <w:szCs w:val="26"/>
              </w:rPr>
              <w:t xml:space="preserve">помимо </w:t>
            </w:r>
            <w:r w:rsidR="00BC517F" w:rsidRPr="00BB7445">
              <w:rPr>
                <w:spacing w:val="-2"/>
                <w:sz w:val="26"/>
                <w:szCs w:val="26"/>
              </w:rPr>
              <w:t xml:space="preserve">общеобразовательных занятий </w:t>
            </w:r>
            <w:r w:rsidRPr="00BB7445">
              <w:rPr>
                <w:spacing w:val="-2"/>
                <w:sz w:val="26"/>
                <w:szCs w:val="26"/>
              </w:rPr>
              <w:t xml:space="preserve">непосредственно </w:t>
            </w:r>
            <w:r w:rsidR="00BC517F" w:rsidRPr="00BB7445">
              <w:rPr>
                <w:spacing w:val="-2"/>
                <w:sz w:val="26"/>
                <w:szCs w:val="26"/>
              </w:rPr>
              <w:t>в рамках дошкольного образования</w:t>
            </w:r>
            <w:r w:rsidRPr="00BB7445">
              <w:rPr>
                <w:spacing w:val="-2"/>
                <w:sz w:val="26"/>
                <w:szCs w:val="26"/>
              </w:rPr>
              <w:t xml:space="preserve">, организовывать и проводить </w:t>
            </w:r>
            <w:r w:rsidR="00876A56" w:rsidRPr="00BB7445">
              <w:rPr>
                <w:spacing w:val="-2"/>
                <w:sz w:val="26"/>
                <w:szCs w:val="26"/>
              </w:rPr>
              <w:t>занятия</w:t>
            </w:r>
            <w:r w:rsidR="000041BD" w:rsidRPr="00BB7445">
              <w:rPr>
                <w:spacing w:val="-2"/>
                <w:sz w:val="26"/>
                <w:szCs w:val="26"/>
              </w:rPr>
              <w:t>,</w:t>
            </w:r>
            <w:r w:rsidR="00876A56" w:rsidRPr="00BB7445">
              <w:rPr>
                <w:spacing w:val="-2"/>
                <w:sz w:val="26"/>
                <w:szCs w:val="26"/>
              </w:rPr>
              <w:t xml:space="preserve"> </w:t>
            </w:r>
            <w:r w:rsidR="00876A56" w:rsidRPr="00BB7445">
              <w:rPr>
                <w:rFonts w:ascii="Cuprum" w:hAnsi="Cuprum"/>
                <w:color w:val="111111"/>
                <w:sz w:val="26"/>
                <w:szCs w:val="26"/>
              </w:rPr>
              <w:t>экскурсии</w:t>
            </w:r>
            <w:r w:rsidR="000041BD" w:rsidRPr="00BB7445">
              <w:rPr>
                <w:rFonts w:ascii="Cuprum" w:hAnsi="Cuprum"/>
                <w:color w:val="111111"/>
                <w:sz w:val="26"/>
                <w:szCs w:val="26"/>
              </w:rPr>
              <w:t>,</w:t>
            </w:r>
            <w:r w:rsidR="00876A56" w:rsidRPr="00BB7445">
              <w:rPr>
                <w:rFonts w:ascii="Cuprum" w:hAnsi="Cuprum"/>
                <w:color w:val="111111"/>
                <w:sz w:val="26"/>
                <w:szCs w:val="26"/>
              </w:rPr>
              <w:t xml:space="preserve"> наблюдения в дендропарке, фотовыставки</w:t>
            </w:r>
            <w:r w:rsidR="000041BD" w:rsidRPr="00BB7445">
              <w:rPr>
                <w:rFonts w:ascii="Cuprum" w:hAnsi="Cuprum"/>
                <w:color w:val="111111"/>
                <w:sz w:val="26"/>
                <w:szCs w:val="26"/>
              </w:rPr>
              <w:t>;</w:t>
            </w:r>
          </w:p>
          <w:p w:rsidR="000041BD" w:rsidRPr="00BB7445" w:rsidRDefault="002D50A0" w:rsidP="000041BD">
            <w:pPr>
              <w:autoSpaceDE w:val="0"/>
              <w:autoSpaceDN w:val="0"/>
              <w:adjustRightInd w:val="0"/>
              <w:jc w:val="both"/>
              <w:rPr>
                <w:rFonts w:ascii="Cuprum" w:hAnsi="Cuprum"/>
                <w:color w:val="111111"/>
                <w:sz w:val="26"/>
                <w:szCs w:val="26"/>
              </w:rPr>
            </w:pPr>
            <w:r w:rsidRPr="00BB7445">
              <w:rPr>
                <w:rFonts w:ascii="Cuprum" w:hAnsi="Cuprum"/>
                <w:color w:val="111111"/>
                <w:sz w:val="26"/>
                <w:szCs w:val="26"/>
              </w:rPr>
              <w:t>приобретение буклетов</w:t>
            </w:r>
            <w:r w:rsidR="000041BD" w:rsidRPr="00BB7445">
              <w:rPr>
                <w:rFonts w:ascii="Cuprum" w:hAnsi="Cuprum"/>
                <w:color w:val="111111"/>
                <w:sz w:val="26"/>
                <w:szCs w:val="26"/>
              </w:rPr>
              <w:t xml:space="preserve">, </w:t>
            </w:r>
            <w:r w:rsidR="0063267F" w:rsidRPr="00BB7445">
              <w:rPr>
                <w:rFonts w:ascii="Cuprum" w:hAnsi="Cuprum"/>
                <w:color w:val="111111"/>
                <w:sz w:val="26"/>
                <w:szCs w:val="26"/>
              </w:rPr>
              <w:t>памяток</w:t>
            </w:r>
            <w:r w:rsidRPr="00BB7445">
              <w:rPr>
                <w:rFonts w:ascii="Cuprum" w:hAnsi="Cuprum"/>
                <w:color w:val="111111"/>
                <w:sz w:val="26"/>
                <w:szCs w:val="26"/>
              </w:rPr>
              <w:t xml:space="preserve"> как наглядного пособия</w:t>
            </w:r>
            <w:r w:rsidR="000041BD" w:rsidRPr="00BB7445">
              <w:rPr>
                <w:rFonts w:ascii="Cuprum" w:hAnsi="Cuprum"/>
                <w:color w:val="111111"/>
                <w:sz w:val="26"/>
                <w:szCs w:val="26"/>
              </w:rPr>
              <w:t>;</w:t>
            </w:r>
          </w:p>
          <w:p w:rsidR="00BB7445" w:rsidRPr="00BB7445" w:rsidRDefault="002D50A0" w:rsidP="000041BD">
            <w:pPr>
              <w:autoSpaceDE w:val="0"/>
              <w:autoSpaceDN w:val="0"/>
              <w:adjustRightInd w:val="0"/>
              <w:jc w:val="both"/>
              <w:rPr>
                <w:rFonts w:ascii="Cuprum" w:hAnsi="Cuprum"/>
                <w:color w:val="111111"/>
                <w:sz w:val="26"/>
                <w:szCs w:val="26"/>
              </w:rPr>
            </w:pPr>
            <w:r w:rsidRPr="00BB7445">
              <w:rPr>
                <w:rFonts w:ascii="Cuprum" w:hAnsi="Cuprum"/>
                <w:color w:val="111111"/>
                <w:sz w:val="26"/>
                <w:szCs w:val="26"/>
              </w:rPr>
              <w:t>изготовление искусственных гнездований для птиц (кормушек)</w:t>
            </w:r>
            <w:r w:rsidR="000041BD" w:rsidRPr="00BB7445">
              <w:rPr>
                <w:rFonts w:ascii="Cuprum" w:hAnsi="Cuprum"/>
                <w:color w:val="111111"/>
                <w:sz w:val="26"/>
                <w:szCs w:val="26"/>
              </w:rPr>
              <w:t>;</w:t>
            </w:r>
            <w:r w:rsidR="0063267F" w:rsidRPr="00BB7445">
              <w:rPr>
                <w:rFonts w:ascii="Cuprum" w:hAnsi="Cuprum"/>
                <w:color w:val="111111"/>
                <w:sz w:val="26"/>
                <w:szCs w:val="26"/>
              </w:rPr>
              <w:t xml:space="preserve"> </w:t>
            </w:r>
          </w:p>
          <w:p w:rsidR="00BA2C37" w:rsidRPr="00BB7445" w:rsidRDefault="0063267F" w:rsidP="000041BD">
            <w:pPr>
              <w:autoSpaceDE w:val="0"/>
              <w:autoSpaceDN w:val="0"/>
              <w:adjustRightInd w:val="0"/>
              <w:jc w:val="both"/>
              <w:rPr>
                <w:rFonts w:ascii="Cuprum" w:hAnsi="Cuprum"/>
                <w:color w:val="111111"/>
                <w:sz w:val="26"/>
                <w:szCs w:val="26"/>
              </w:rPr>
            </w:pPr>
            <w:r w:rsidRPr="00BB7445">
              <w:rPr>
                <w:rFonts w:ascii="Cuprum" w:hAnsi="Cuprum"/>
                <w:color w:val="111111"/>
                <w:sz w:val="26"/>
                <w:szCs w:val="26"/>
              </w:rPr>
              <w:t>оформление наглядно-информационного материала (уголок для родителей)</w:t>
            </w:r>
            <w:r w:rsidR="000041BD" w:rsidRPr="00BB7445">
              <w:rPr>
                <w:rFonts w:ascii="Cuprum" w:hAnsi="Cuprum"/>
                <w:color w:val="111111"/>
                <w:sz w:val="26"/>
                <w:szCs w:val="26"/>
              </w:rPr>
              <w:t>;</w:t>
            </w:r>
          </w:p>
          <w:p w:rsidR="000041BD" w:rsidRPr="00BB7445" w:rsidRDefault="000041BD" w:rsidP="000041BD">
            <w:pPr>
              <w:autoSpaceDE w:val="0"/>
              <w:autoSpaceDN w:val="0"/>
              <w:adjustRightInd w:val="0"/>
              <w:jc w:val="both"/>
              <w:rPr>
                <w:bCs/>
                <w:sz w:val="26"/>
                <w:szCs w:val="26"/>
              </w:rPr>
            </w:pPr>
            <w:r w:rsidRPr="00BB7445">
              <w:rPr>
                <w:bCs/>
                <w:sz w:val="26"/>
                <w:szCs w:val="26"/>
              </w:rPr>
              <w:t>приобретение канцелярски</w:t>
            </w:r>
            <w:r w:rsidR="00BB7445" w:rsidRPr="00BB7445">
              <w:rPr>
                <w:bCs/>
                <w:sz w:val="26"/>
                <w:szCs w:val="26"/>
              </w:rPr>
              <w:t>х</w:t>
            </w:r>
            <w:r w:rsidRPr="00BB7445">
              <w:rPr>
                <w:bCs/>
                <w:sz w:val="26"/>
                <w:szCs w:val="26"/>
              </w:rPr>
              <w:t xml:space="preserve"> принадлежност</w:t>
            </w:r>
            <w:r w:rsidR="00BB7445" w:rsidRPr="00BB7445">
              <w:rPr>
                <w:bCs/>
                <w:sz w:val="26"/>
                <w:szCs w:val="26"/>
              </w:rPr>
              <w:t>ей</w:t>
            </w:r>
            <w:r w:rsidRPr="00BB7445">
              <w:rPr>
                <w:bCs/>
                <w:sz w:val="26"/>
                <w:szCs w:val="26"/>
              </w:rPr>
              <w:t>;</w:t>
            </w:r>
          </w:p>
          <w:p w:rsidR="00BB7445" w:rsidRPr="00BB7445" w:rsidRDefault="00BB7445" w:rsidP="000041BD">
            <w:pPr>
              <w:autoSpaceDE w:val="0"/>
              <w:autoSpaceDN w:val="0"/>
              <w:adjustRightInd w:val="0"/>
              <w:jc w:val="both"/>
              <w:rPr>
                <w:bCs/>
                <w:sz w:val="26"/>
                <w:szCs w:val="26"/>
              </w:rPr>
            </w:pPr>
            <w:r w:rsidRPr="00BB7445">
              <w:rPr>
                <w:bCs/>
                <w:sz w:val="26"/>
                <w:szCs w:val="26"/>
              </w:rPr>
              <w:t>приобретение принтера для печати информации;</w:t>
            </w:r>
          </w:p>
          <w:p w:rsidR="000041BD" w:rsidRPr="00BB7445" w:rsidRDefault="000041BD" w:rsidP="000041BD">
            <w:pPr>
              <w:autoSpaceDE w:val="0"/>
              <w:autoSpaceDN w:val="0"/>
              <w:adjustRightInd w:val="0"/>
              <w:jc w:val="both"/>
              <w:rPr>
                <w:bCs/>
                <w:sz w:val="26"/>
                <w:szCs w:val="26"/>
              </w:rPr>
            </w:pPr>
            <w:r w:rsidRPr="00BB7445">
              <w:rPr>
                <w:bCs/>
                <w:sz w:val="26"/>
                <w:szCs w:val="26"/>
              </w:rPr>
              <w:t>обустройство прилегающей территории (озеленени</w:t>
            </w:r>
            <w:r w:rsidR="00BB7445" w:rsidRPr="00BB7445">
              <w:rPr>
                <w:bCs/>
                <w:sz w:val="26"/>
                <w:szCs w:val="26"/>
              </w:rPr>
              <w:t>е)</w:t>
            </w:r>
            <w:r w:rsidRPr="00BB7445">
              <w:rPr>
                <w:bCs/>
                <w:sz w:val="26"/>
                <w:szCs w:val="26"/>
              </w:rPr>
              <w:t>;</w:t>
            </w:r>
          </w:p>
          <w:p w:rsidR="000041BD" w:rsidRPr="00BB7445" w:rsidRDefault="000041BD" w:rsidP="000041BD">
            <w:pPr>
              <w:autoSpaceDE w:val="0"/>
              <w:autoSpaceDN w:val="0"/>
              <w:adjustRightInd w:val="0"/>
              <w:jc w:val="both"/>
              <w:rPr>
                <w:bCs/>
                <w:sz w:val="26"/>
                <w:szCs w:val="26"/>
              </w:rPr>
            </w:pPr>
            <w:r w:rsidRPr="00BB7445">
              <w:rPr>
                <w:bCs/>
                <w:sz w:val="26"/>
                <w:szCs w:val="26"/>
              </w:rPr>
              <w:t>закупка емкостей для раздельного сбора отходов.</w:t>
            </w: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BB7445" w:rsidRDefault="00BA2C37" w:rsidP="00853D66">
            <w:pPr>
              <w:rPr>
                <w:sz w:val="26"/>
                <w:szCs w:val="26"/>
              </w:rPr>
            </w:pPr>
            <w:r w:rsidRPr="00BB7445">
              <w:rPr>
                <w:spacing w:val="-2"/>
                <w:sz w:val="26"/>
                <w:szCs w:val="26"/>
              </w:rPr>
              <w:t>8. Общий объем финансирования (в долларах США):</w:t>
            </w:r>
            <w:r w:rsidRPr="00BB7445">
              <w:rPr>
                <w:sz w:val="26"/>
                <w:szCs w:val="26"/>
              </w:rPr>
              <w:t xml:space="preserve"> </w:t>
            </w:r>
            <w:r w:rsidR="008563DD" w:rsidRPr="00BB7445">
              <w:rPr>
                <w:sz w:val="26"/>
                <w:szCs w:val="26"/>
              </w:rPr>
              <w:t>65</w:t>
            </w:r>
            <w:r w:rsidR="002D50A0" w:rsidRPr="00BB7445">
              <w:rPr>
                <w:sz w:val="26"/>
                <w:szCs w:val="26"/>
              </w:rPr>
              <w:t>00</w:t>
            </w: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BA2C37" w:rsidRPr="00BB7445" w:rsidRDefault="00BA2C37" w:rsidP="00853D66">
            <w:pPr>
              <w:jc w:val="center"/>
              <w:rPr>
                <w:spacing w:val="-2"/>
                <w:sz w:val="26"/>
                <w:szCs w:val="26"/>
              </w:rPr>
            </w:pPr>
            <w:r w:rsidRPr="00BB7445">
              <w:rPr>
                <w:spacing w:val="-2"/>
                <w:sz w:val="26"/>
                <w:szCs w:val="26"/>
              </w:rPr>
              <w:t>Источник финансирования</w:t>
            </w:r>
          </w:p>
        </w:tc>
        <w:tc>
          <w:tcPr>
            <w:tcW w:w="3914" w:type="dxa"/>
            <w:shd w:val="clear" w:color="auto" w:fill="auto"/>
          </w:tcPr>
          <w:p w:rsidR="00BA2C37" w:rsidRPr="00BB7445" w:rsidRDefault="00BA2C37" w:rsidP="00853D66">
            <w:pPr>
              <w:jc w:val="center"/>
              <w:rPr>
                <w:sz w:val="26"/>
                <w:szCs w:val="26"/>
              </w:rPr>
            </w:pPr>
            <w:r w:rsidRPr="00BB7445">
              <w:rPr>
                <w:sz w:val="26"/>
                <w:szCs w:val="26"/>
              </w:rPr>
              <w:t xml:space="preserve">Объем финансирования </w:t>
            </w:r>
          </w:p>
          <w:p w:rsidR="00BA2C37" w:rsidRPr="00BB7445" w:rsidRDefault="00BA2C37" w:rsidP="00853D66">
            <w:pPr>
              <w:jc w:val="center"/>
              <w:rPr>
                <w:sz w:val="26"/>
                <w:szCs w:val="26"/>
              </w:rPr>
            </w:pPr>
            <w:r w:rsidRPr="00BB7445">
              <w:rPr>
                <w:sz w:val="26"/>
                <w:szCs w:val="26"/>
              </w:rPr>
              <w:t>(в долларах США)</w:t>
            </w: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BA2C37" w:rsidRPr="00BB7445" w:rsidRDefault="00BA2C37" w:rsidP="00853D66">
            <w:pPr>
              <w:rPr>
                <w:spacing w:val="-2"/>
                <w:sz w:val="26"/>
                <w:szCs w:val="26"/>
              </w:rPr>
            </w:pPr>
            <w:r w:rsidRPr="00BB7445">
              <w:rPr>
                <w:spacing w:val="-2"/>
                <w:sz w:val="26"/>
                <w:szCs w:val="26"/>
              </w:rPr>
              <w:t>Средства донора</w:t>
            </w:r>
          </w:p>
        </w:tc>
        <w:tc>
          <w:tcPr>
            <w:tcW w:w="3914" w:type="dxa"/>
            <w:shd w:val="clear" w:color="auto" w:fill="auto"/>
          </w:tcPr>
          <w:p w:rsidR="00BA2C37" w:rsidRPr="00BB7445" w:rsidRDefault="008563DD" w:rsidP="00853D66">
            <w:pPr>
              <w:jc w:val="center"/>
              <w:rPr>
                <w:spacing w:val="-2"/>
                <w:sz w:val="26"/>
                <w:szCs w:val="26"/>
              </w:rPr>
            </w:pPr>
            <w:r w:rsidRPr="00BB7445">
              <w:rPr>
                <w:spacing w:val="-2"/>
                <w:sz w:val="26"/>
                <w:szCs w:val="26"/>
              </w:rPr>
              <w:t>65</w:t>
            </w:r>
            <w:r w:rsidR="002D50A0" w:rsidRPr="00BB7445">
              <w:rPr>
                <w:spacing w:val="-2"/>
                <w:sz w:val="26"/>
                <w:szCs w:val="26"/>
              </w:rPr>
              <w:t>00</w:t>
            </w: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BA2C37" w:rsidRPr="00BB7445" w:rsidRDefault="00BA2C37" w:rsidP="00853D66">
            <w:pPr>
              <w:rPr>
                <w:spacing w:val="-2"/>
                <w:sz w:val="26"/>
                <w:szCs w:val="26"/>
              </w:rPr>
            </w:pPr>
            <w:proofErr w:type="spellStart"/>
            <w:r w:rsidRPr="00BB7445">
              <w:rPr>
                <w:spacing w:val="-2"/>
                <w:sz w:val="26"/>
                <w:szCs w:val="26"/>
              </w:rPr>
              <w:t>Софинансирование</w:t>
            </w:r>
            <w:proofErr w:type="spellEnd"/>
          </w:p>
        </w:tc>
        <w:tc>
          <w:tcPr>
            <w:tcW w:w="3914" w:type="dxa"/>
            <w:shd w:val="clear" w:color="auto" w:fill="auto"/>
          </w:tcPr>
          <w:p w:rsidR="00BA2C37" w:rsidRPr="00BB7445" w:rsidRDefault="00540ACB" w:rsidP="00871333">
            <w:pPr>
              <w:jc w:val="center"/>
              <w:rPr>
                <w:spacing w:val="-2"/>
                <w:sz w:val="26"/>
                <w:szCs w:val="26"/>
              </w:rPr>
            </w:pPr>
            <w:r w:rsidRPr="00BB7445">
              <w:rPr>
                <w:spacing w:val="-2"/>
                <w:sz w:val="26"/>
                <w:szCs w:val="26"/>
              </w:rPr>
              <w:t>-</w:t>
            </w: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BA2C37" w:rsidRPr="00BB7445" w:rsidRDefault="00BA2C37" w:rsidP="00853D66">
            <w:pPr>
              <w:rPr>
                <w:sz w:val="26"/>
                <w:szCs w:val="26"/>
              </w:rPr>
            </w:pPr>
            <w:r w:rsidRPr="00BB7445">
              <w:rPr>
                <w:spacing w:val="-2"/>
                <w:sz w:val="26"/>
                <w:szCs w:val="26"/>
              </w:rPr>
              <w:t xml:space="preserve">8. Место реализации проекта (область/район, город): Витебская обл. </w:t>
            </w:r>
            <w:proofErr w:type="spellStart"/>
            <w:r w:rsidRPr="00BB7445">
              <w:rPr>
                <w:spacing w:val="-2"/>
                <w:sz w:val="26"/>
                <w:szCs w:val="26"/>
              </w:rPr>
              <w:t>Лепельский</w:t>
            </w:r>
            <w:proofErr w:type="spellEnd"/>
            <w:r w:rsidRPr="00BB7445">
              <w:rPr>
                <w:spacing w:val="-2"/>
                <w:sz w:val="26"/>
                <w:szCs w:val="26"/>
              </w:rPr>
              <w:t xml:space="preserve"> р-н, </w:t>
            </w:r>
            <w:proofErr w:type="spellStart"/>
            <w:r w:rsidR="00D823D0" w:rsidRPr="00BB7445">
              <w:rPr>
                <w:spacing w:val="-2"/>
                <w:sz w:val="26"/>
                <w:szCs w:val="26"/>
              </w:rPr>
              <w:t>аг</w:t>
            </w:r>
            <w:proofErr w:type="spellEnd"/>
            <w:r w:rsidRPr="00BB7445">
              <w:rPr>
                <w:spacing w:val="-2"/>
                <w:sz w:val="26"/>
                <w:szCs w:val="26"/>
              </w:rPr>
              <w:t>.</w:t>
            </w:r>
            <w:r w:rsidR="00D823D0" w:rsidRPr="00BB7445">
              <w:rPr>
                <w:spacing w:val="-2"/>
                <w:sz w:val="26"/>
                <w:szCs w:val="26"/>
              </w:rPr>
              <w:t xml:space="preserve"> Стаи</w:t>
            </w:r>
            <w:r w:rsidRPr="00BB7445">
              <w:rPr>
                <w:spacing w:val="-2"/>
                <w:sz w:val="26"/>
                <w:szCs w:val="26"/>
              </w:rPr>
              <w:t>.</w:t>
            </w:r>
          </w:p>
        </w:tc>
      </w:tr>
      <w:tr w:rsidR="00BA2C37"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BB7445" w:rsidRDefault="00BA2C37"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sz w:val="26"/>
                <w:szCs w:val="26"/>
              </w:rPr>
            </w:pPr>
            <w:r w:rsidRPr="00BB7445">
              <w:rPr>
                <w:spacing w:val="-2"/>
                <w:sz w:val="26"/>
                <w:szCs w:val="26"/>
              </w:rPr>
              <w:t xml:space="preserve">9. Контактное лицо: </w:t>
            </w:r>
          </w:p>
          <w:p w:rsidR="00980291" w:rsidRPr="001151C3" w:rsidRDefault="001151C3" w:rsidP="001151C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sz w:val="26"/>
                <w:szCs w:val="26"/>
              </w:rPr>
            </w:pPr>
            <w:proofErr w:type="spellStart"/>
            <w:r w:rsidRPr="00BB7445">
              <w:rPr>
                <w:spacing w:val="-2"/>
                <w:sz w:val="26"/>
                <w:szCs w:val="26"/>
              </w:rPr>
              <w:t>Мишкорудная</w:t>
            </w:r>
            <w:proofErr w:type="spellEnd"/>
            <w:r w:rsidRPr="00BB7445">
              <w:rPr>
                <w:spacing w:val="-2"/>
                <w:sz w:val="26"/>
                <w:szCs w:val="26"/>
              </w:rPr>
              <w:t xml:space="preserve"> Лариса Ивановна, заведующая ГУО «</w:t>
            </w:r>
            <w:proofErr w:type="spellStart"/>
            <w:r w:rsidRPr="00BB7445">
              <w:rPr>
                <w:spacing w:val="-2"/>
                <w:sz w:val="26"/>
                <w:szCs w:val="26"/>
              </w:rPr>
              <w:t>Стайский</w:t>
            </w:r>
            <w:proofErr w:type="spellEnd"/>
            <w:r w:rsidRPr="00BB7445">
              <w:rPr>
                <w:spacing w:val="-2"/>
                <w:sz w:val="26"/>
                <w:szCs w:val="26"/>
              </w:rPr>
              <w:t xml:space="preserve"> ясли-сад </w:t>
            </w:r>
            <w:proofErr w:type="spellStart"/>
            <w:r w:rsidRPr="00BB7445">
              <w:rPr>
                <w:spacing w:val="-2"/>
                <w:sz w:val="26"/>
                <w:szCs w:val="26"/>
              </w:rPr>
              <w:t>Лепельского</w:t>
            </w:r>
            <w:proofErr w:type="spellEnd"/>
            <w:r w:rsidRPr="00BB7445">
              <w:rPr>
                <w:spacing w:val="-2"/>
                <w:sz w:val="26"/>
                <w:szCs w:val="26"/>
              </w:rPr>
              <w:t xml:space="preserve"> </w:t>
            </w:r>
            <w:proofErr w:type="spellStart"/>
            <w:r w:rsidRPr="00BB7445">
              <w:rPr>
                <w:spacing w:val="-2"/>
                <w:sz w:val="26"/>
                <w:szCs w:val="26"/>
              </w:rPr>
              <w:t>района»</w:t>
            </w:r>
            <w:proofErr w:type="spellEnd"/>
          </w:p>
        </w:tc>
      </w:tr>
    </w:tbl>
    <w:p w:rsidR="002D19EE" w:rsidRDefault="002D19EE" w:rsidP="00BA2C37"/>
    <w:tbl>
      <w:tblPr>
        <w:tblpPr w:leftFromText="180" w:rightFromText="180" w:vertAnchor="text" w:horzAnchor="margin" w:tblpY="-307"/>
        <w:tblW w:w="9464" w:type="dxa"/>
        <w:tblLayout w:type="fixed"/>
        <w:tblLook w:val="01E0" w:firstRow="1" w:lastRow="1" w:firstColumn="1" w:lastColumn="1" w:noHBand="0" w:noVBand="0"/>
      </w:tblPr>
      <w:tblGrid>
        <w:gridCol w:w="5550"/>
        <w:gridCol w:w="3914"/>
      </w:tblGrid>
      <w:tr w:rsidR="002D19EE" w:rsidRPr="001151C3" w:rsidTr="00853D66">
        <w:tc>
          <w:tcPr>
            <w:tcW w:w="9464" w:type="dxa"/>
            <w:gridSpan w:val="2"/>
          </w:tcPr>
          <w:p w:rsidR="002D19EE" w:rsidRPr="00BB7445" w:rsidRDefault="002D19EE" w:rsidP="00BB7445">
            <w:pPr>
              <w:ind w:right="-58"/>
              <w:jc w:val="center"/>
              <w:rPr>
                <w:sz w:val="26"/>
                <w:szCs w:val="26"/>
                <w:lang w:val="en-US"/>
              </w:rPr>
            </w:pPr>
            <w:r w:rsidRPr="00BB7445">
              <w:rPr>
                <w:sz w:val="26"/>
                <w:szCs w:val="26"/>
                <w:lang w:val="en-US"/>
              </w:rPr>
              <w:lastRenderedPageBreak/>
              <w:t>APPLICATION FOR FUNDING A HUMANITARIAN PROJECT</w:t>
            </w:r>
          </w:p>
          <w:p w:rsidR="002D19EE" w:rsidRPr="00BB7445" w:rsidRDefault="002D19EE" w:rsidP="00853D66">
            <w:pPr>
              <w:ind w:right="-58"/>
              <w:rPr>
                <w:sz w:val="26"/>
                <w:szCs w:val="26"/>
                <w:lang w:val="en-US"/>
              </w:rPr>
            </w:pPr>
          </w:p>
        </w:tc>
      </w:tr>
      <w:tr w:rsidR="002D19EE" w:rsidRPr="001151C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BB7445" w:rsidRDefault="002D19EE" w:rsidP="00853D66">
            <w:pPr>
              <w:autoSpaceDE w:val="0"/>
              <w:autoSpaceDN w:val="0"/>
              <w:adjustRightInd w:val="0"/>
              <w:jc w:val="both"/>
              <w:rPr>
                <w:sz w:val="26"/>
                <w:szCs w:val="26"/>
                <w:lang w:val="en-US"/>
              </w:rPr>
            </w:pPr>
            <w:r w:rsidRPr="00BB7445">
              <w:rPr>
                <w:spacing w:val="-2"/>
                <w:sz w:val="26"/>
                <w:szCs w:val="26"/>
                <w:lang w:val="en-US"/>
              </w:rPr>
              <w:t xml:space="preserve">1. Project name: Humanitarian project: </w:t>
            </w:r>
            <w:r w:rsidR="00D823D0" w:rsidRPr="00BB7445">
              <w:rPr>
                <w:spacing w:val="-2"/>
                <w:sz w:val="26"/>
                <w:szCs w:val="26"/>
                <w:lang w:val="en-US"/>
              </w:rPr>
              <w:t>"Green schools"</w:t>
            </w:r>
          </w:p>
        </w:tc>
      </w:tr>
      <w:tr w:rsidR="002D19EE" w:rsidRPr="001151C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1151C3" w:rsidRDefault="002D19EE"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6"/>
                <w:szCs w:val="26"/>
                <w:lang w:val="en-US"/>
              </w:rPr>
            </w:pPr>
            <w:r w:rsidRPr="001151C3">
              <w:rPr>
                <w:spacing w:val="-2"/>
                <w:sz w:val="26"/>
                <w:szCs w:val="26"/>
                <w:lang w:val="en-US"/>
              </w:rPr>
              <w:t xml:space="preserve">2. Project implementation Period: </w:t>
            </w:r>
            <w:r w:rsidR="001151C3" w:rsidRPr="001151C3">
              <w:rPr>
                <w:lang w:val="en-US"/>
              </w:rPr>
              <w:t xml:space="preserve"> </w:t>
            </w:r>
            <w:r w:rsidR="001151C3" w:rsidRPr="001151C3">
              <w:rPr>
                <w:spacing w:val="-2"/>
                <w:sz w:val="26"/>
                <w:szCs w:val="26"/>
                <w:lang w:val="en-US"/>
              </w:rPr>
              <w:t>one year</w:t>
            </w:r>
          </w:p>
        </w:tc>
      </w:tr>
      <w:tr w:rsidR="002D19EE" w:rsidRPr="001151C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BB7445" w:rsidRDefault="002D19EE" w:rsidP="00853D66">
            <w:pPr>
              <w:jc w:val="both"/>
              <w:rPr>
                <w:sz w:val="26"/>
                <w:szCs w:val="26"/>
                <w:lang w:val="en-US"/>
              </w:rPr>
            </w:pPr>
            <w:r w:rsidRPr="00BB7445">
              <w:rPr>
                <w:spacing w:val="-2"/>
                <w:sz w:val="26"/>
                <w:szCs w:val="26"/>
                <w:lang w:val="en-US"/>
              </w:rPr>
              <w:t xml:space="preserve">3. </w:t>
            </w:r>
            <w:r w:rsidRPr="00BB7445">
              <w:rPr>
                <w:sz w:val="26"/>
                <w:szCs w:val="26"/>
                <w:lang w:val="en-US"/>
              </w:rPr>
              <w:t xml:space="preserve"> </w:t>
            </w:r>
            <w:r w:rsidRPr="00BB7445">
              <w:rPr>
                <w:spacing w:val="-2"/>
                <w:sz w:val="26"/>
                <w:szCs w:val="26"/>
                <w:lang w:val="en-US"/>
              </w:rPr>
              <w:t xml:space="preserve">Applicant organization offering the project: </w:t>
            </w:r>
            <w:bookmarkStart w:id="0" w:name="_GoBack"/>
            <w:bookmarkEnd w:id="0"/>
            <w:r w:rsidR="001151C3" w:rsidRPr="001151C3">
              <w:rPr>
                <w:sz w:val="26"/>
                <w:szCs w:val="26"/>
                <w:lang w:val="en-US"/>
              </w:rPr>
              <w:t xml:space="preserve">The state educational institution of the </w:t>
            </w:r>
            <w:proofErr w:type="spellStart"/>
            <w:r w:rsidR="001151C3" w:rsidRPr="001151C3">
              <w:rPr>
                <w:sz w:val="26"/>
                <w:szCs w:val="26"/>
                <w:lang w:val="en-US"/>
              </w:rPr>
              <w:t>Staysky</w:t>
            </w:r>
            <w:proofErr w:type="spellEnd"/>
            <w:r w:rsidR="001151C3" w:rsidRPr="001151C3">
              <w:rPr>
                <w:sz w:val="26"/>
                <w:szCs w:val="26"/>
                <w:lang w:val="en-US"/>
              </w:rPr>
              <w:t xml:space="preserve"> nursery-garden of the </w:t>
            </w:r>
            <w:proofErr w:type="spellStart"/>
            <w:r w:rsidR="001151C3" w:rsidRPr="001151C3">
              <w:rPr>
                <w:sz w:val="26"/>
                <w:szCs w:val="26"/>
                <w:lang w:val="en-US"/>
              </w:rPr>
              <w:t>Lepelsky</w:t>
            </w:r>
            <w:proofErr w:type="spellEnd"/>
            <w:r w:rsidR="001151C3" w:rsidRPr="001151C3">
              <w:rPr>
                <w:sz w:val="26"/>
                <w:szCs w:val="26"/>
                <w:lang w:val="en-US"/>
              </w:rPr>
              <w:t xml:space="preserve"> district.</w:t>
            </w:r>
          </w:p>
        </w:tc>
      </w:tr>
      <w:tr w:rsidR="002D19EE" w:rsidRPr="001151C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BB7445" w:rsidRDefault="002D19EE"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6"/>
                <w:szCs w:val="26"/>
                <w:lang w:val="en-US"/>
              </w:rPr>
            </w:pPr>
            <w:r w:rsidRPr="00BB7445">
              <w:rPr>
                <w:spacing w:val="-2"/>
                <w:sz w:val="26"/>
                <w:szCs w:val="26"/>
                <w:lang w:val="en-US"/>
              </w:rPr>
              <w:t xml:space="preserve">4. </w:t>
            </w:r>
            <w:r w:rsidRPr="00BB7445">
              <w:rPr>
                <w:sz w:val="26"/>
                <w:szCs w:val="26"/>
                <w:lang w:val="en-US"/>
              </w:rPr>
              <w:t xml:space="preserve"> </w:t>
            </w:r>
            <w:r w:rsidRPr="00BB7445">
              <w:rPr>
                <w:spacing w:val="-2"/>
                <w:sz w:val="26"/>
                <w:szCs w:val="26"/>
                <w:lang w:val="en-US"/>
              </w:rPr>
              <w:t xml:space="preserve">Project goals: </w:t>
            </w:r>
            <w:r w:rsidR="00D823D0" w:rsidRPr="00BB7445">
              <w:rPr>
                <w:sz w:val="26"/>
                <w:szCs w:val="26"/>
                <w:lang w:val="en-US"/>
              </w:rPr>
              <w:t xml:space="preserve"> </w:t>
            </w:r>
            <w:r w:rsidR="00D823D0" w:rsidRPr="00BB7445">
              <w:rPr>
                <w:spacing w:val="-2"/>
                <w:sz w:val="26"/>
                <w:szCs w:val="26"/>
                <w:lang w:val="en-US"/>
              </w:rPr>
              <w:t>formation of an environmentally literate child's personality; mastering practical skills in environmental and environmental areas</w:t>
            </w:r>
          </w:p>
        </w:tc>
      </w:tr>
      <w:tr w:rsidR="002D19EE" w:rsidRPr="001151C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BB7445" w:rsidRDefault="002D19EE" w:rsidP="00853D66">
            <w:pPr>
              <w:jc w:val="both"/>
              <w:rPr>
                <w:spacing w:val="-2"/>
                <w:sz w:val="26"/>
                <w:szCs w:val="26"/>
                <w:lang w:val="en-US"/>
              </w:rPr>
            </w:pPr>
            <w:r w:rsidRPr="00BB7445">
              <w:rPr>
                <w:spacing w:val="-2"/>
                <w:sz w:val="26"/>
                <w:szCs w:val="26"/>
                <w:lang w:val="en-US"/>
              </w:rPr>
              <w:t xml:space="preserve">5. </w:t>
            </w:r>
            <w:r w:rsidRPr="00BB7445">
              <w:rPr>
                <w:sz w:val="26"/>
                <w:szCs w:val="26"/>
                <w:lang w:val="en-US"/>
              </w:rPr>
              <w:t xml:space="preserve"> </w:t>
            </w:r>
            <w:r w:rsidRPr="00BB7445">
              <w:rPr>
                <w:spacing w:val="-2"/>
                <w:sz w:val="26"/>
                <w:szCs w:val="26"/>
                <w:lang w:val="en-US"/>
              </w:rPr>
              <w:t xml:space="preserve">Tasks planned for implementation within the project: </w:t>
            </w:r>
            <w:r w:rsidR="00D823D0" w:rsidRPr="00BB7445">
              <w:rPr>
                <w:sz w:val="26"/>
                <w:szCs w:val="26"/>
                <w:lang w:val="en-US"/>
              </w:rPr>
              <w:t xml:space="preserve"> </w:t>
            </w:r>
            <w:r w:rsidR="00145EE2" w:rsidRPr="00BB7445">
              <w:rPr>
                <w:sz w:val="26"/>
                <w:szCs w:val="26"/>
                <w:lang w:val="en-US"/>
              </w:rPr>
              <w:t>actualization of the idea of the species diversity of native plants and animals, the conditions of their conservation and increase; expansion of the idea of the interrelationships of living and inanimate nature, the need for careful use of it; formation of elementary skills of rational use of natural resources (for example, the use of water, energy, waste), skills of conscious environmental protection, initial skills of environmentally competent and safe behavior for nature and the pupil; improvement of skills in a variety of activities in nature and everyday life (to conduct observations, measurements, research), to foster a careful attitude to the animal and plant world</w:t>
            </w:r>
          </w:p>
        </w:tc>
      </w:tr>
      <w:tr w:rsidR="002D19EE" w:rsidRPr="001151C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BB7445" w:rsidRDefault="002D19EE" w:rsidP="00853D66">
            <w:pPr>
              <w:jc w:val="both"/>
              <w:rPr>
                <w:sz w:val="26"/>
                <w:szCs w:val="26"/>
                <w:lang w:val="en-US"/>
              </w:rPr>
            </w:pPr>
            <w:r w:rsidRPr="00BB7445">
              <w:rPr>
                <w:spacing w:val="-2"/>
                <w:sz w:val="26"/>
                <w:szCs w:val="26"/>
                <w:lang w:val="en-US"/>
              </w:rPr>
              <w:t xml:space="preserve">6. </w:t>
            </w:r>
            <w:r w:rsidRPr="00BB7445">
              <w:rPr>
                <w:sz w:val="26"/>
                <w:szCs w:val="26"/>
                <w:lang w:val="en-US"/>
              </w:rPr>
              <w:t xml:space="preserve"> </w:t>
            </w:r>
            <w:r w:rsidRPr="00BB7445">
              <w:rPr>
                <w:spacing w:val="-2"/>
                <w:sz w:val="26"/>
                <w:szCs w:val="26"/>
                <w:lang w:val="en-US"/>
              </w:rPr>
              <w:t xml:space="preserve">Target group: </w:t>
            </w:r>
            <w:r w:rsidR="00D823D0" w:rsidRPr="00BB7445">
              <w:rPr>
                <w:sz w:val="26"/>
                <w:szCs w:val="26"/>
                <w:lang w:val="en-US"/>
              </w:rPr>
              <w:t xml:space="preserve"> </w:t>
            </w:r>
            <w:r w:rsidR="00D823D0" w:rsidRPr="00BB7445">
              <w:rPr>
                <w:spacing w:val="-2"/>
                <w:sz w:val="26"/>
                <w:szCs w:val="26"/>
                <w:lang w:val="en-US"/>
              </w:rPr>
              <w:t>age group from 4 to 6 years.</w:t>
            </w:r>
          </w:p>
        </w:tc>
      </w:tr>
      <w:tr w:rsidR="002D19EE" w:rsidRPr="001151C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B7445" w:rsidRPr="00BB7445" w:rsidRDefault="002D19EE" w:rsidP="00BB7445">
            <w:pPr>
              <w:autoSpaceDE w:val="0"/>
              <w:autoSpaceDN w:val="0"/>
              <w:adjustRightInd w:val="0"/>
              <w:jc w:val="both"/>
              <w:rPr>
                <w:sz w:val="26"/>
                <w:szCs w:val="26"/>
                <w:lang w:val="en-US"/>
              </w:rPr>
            </w:pPr>
            <w:r w:rsidRPr="00BB7445">
              <w:rPr>
                <w:spacing w:val="-2"/>
                <w:sz w:val="26"/>
                <w:szCs w:val="26"/>
                <w:lang w:val="en-US"/>
              </w:rPr>
              <w:t xml:space="preserve">7. </w:t>
            </w:r>
            <w:r w:rsidRPr="00BB7445">
              <w:rPr>
                <w:sz w:val="26"/>
                <w:szCs w:val="26"/>
                <w:lang w:val="en-US"/>
              </w:rPr>
              <w:t xml:space="preserve"> </w:t>
            </w:r>
            <w:r w:rsidR="00BB7445" w:rsidRPr="00BB7445">
              <w:rPr>
                <w:sz w:val="26"/>
                <w:szCs w:val="26"/>
                <w:lang w:val="en-US"/>
              </w:rPr>
              <w:t>Brief description of the activities within the framework of the project:</w:t>
            </w:r>
          </w:p>
          <w:p w:rsidR="00BB7445" w:rsidRPr="00BB7445" w:rsidRDefault="00BB7445" w:rsidP="00BB7445">
            <w:pPr>
              <w:autoSpaceDE w:val="0"/>
              <w:autoSpaceDN w:val="0"/>
              <w:adjustRightInd w:val="0"/>
              <w:jc w:val="both"/>
              <w:rPr>
                <w:sz w:val="26"/>
                <w:szCs w:val="26"/>
                <w:lang w:val="en-US"/>
              </w:rPr>
            </w:pPr>
            <w:r w:rsidRPr="00BB7445">
              <w:rPr>
                <w:sz w:val="26"/>
                <w:szCs w:val="26"/>
                <w:lang w:val="en-US"/>
              </w:rPr>
              <w:t>in addition to general education classes directly within the framework of preschool education, organize and conduct classes, excursions, observations in the arboretum, photo exhibitions;</w:t>
            </w:r>
          </w:p>
          <w:p w:rsidR="00BB7445" w:rsidRPr="00BB7445" w:rsidRDefault="00BB7445" w:rsidP="00BB7445">
            <w:pPr>
              <w:autoSpaceDE w:val="0"/>
              <w:autoSpaceDN w:val="0"/>
              <w:adjustRightInd w:val="0"/>
              <w:jc w:val="both"/>
              <w:rPr>
                <w:sz w:val="26"/>
                <w:szCs w:val="26"/>
                <w:lang w:val="en-US"/>
              </w:rPr>
            </w:pPr>
            <w:r w:rsidRPr="00BB7445">
              <w:rPr>
                <w:sz w:val="26"/>
                <w:szCs w:val="26"/>
                <w:lang w:val="en-US"/>
              </w:rPr>
              <w:t>purchase of booklets, memos as visual aids;</w:t>
            </w:r>
          </w:p>
          <w:p w:rsidR="00BB7445" w:rsidRPr="00BB7445" w:rsidRDefault="00BB7445" w:rsidP="00BB7445">
            <w:pPr>
              <w:autoSpaceDE w:val="0"/>
              <w:autoSpaceDN w:val="0"/>
              <w:adjustRightInd w:val="0"/>
              <w:jc w:val="both"/>
              <w:rPr>
                <w:sz w:val="26"/>
                <w:szCs w:val="26"/>
                <w:lang w:val="en-US"/>
              </w:rPr>
            </w:pPr>
            <w:r w:rsidRPr="00BB7445">
              <w:rPr>
                <w:sz w:val="26"/>
                <w:szCs w:val="26"/>
                <w:lang w:val="en-US"/>
              </w:rPr>
              <w:t xml:space="preserve">production of artificial nests for birds (feeders); </w:t>
            </w:r>
          </w:p>
          <w:p w:rsidR="00BB7445" w:rsidRPr="00BB7445" w:rsidRDefault="00BB7445" w:rsidP="00BB7445">
            <w:pPr>
              <w:autoSpaceDE w:val="0"/>
              <w:autoSpaceDN w:val="0"/>
              <w:adjustRightInd w:val="0"/>
              <w:jc w:val="both"/>
              <w:rPr>
                <w:sz w:val="26"/>
                <w:szCs w:val="26"/>
                <w:lang w:val="en-US"/>
              </w:rPr>
            </w:pPr>
            <w:r w:rsidRPr="00BB7445">
              <w:rPr>
                <w:sz w:val="26"/>
                <w:szCs w:val="26"/>
                <w:lang w:val="en-US"/>
              </w:rPr>
              <w:t>design of visual information material (corner for parents);</w:t>
            </w:r>
          </w:p>
          <w:p w:rsidR="00BB7445" w:rsidRPr="00BB7445" w:rsidRDefault="00BB7445" w:rsidP="00BB7445">
            <w:pPr>
              <w:autoSpaceDE w:val="0"/>
              <w:autoSpaceDN w:val="0"/>
              <w:adjustRightInd w:val="0"/>
              <w:jc w:val="both"/>
              <w:rPr>
                <w:sz w:val="26"/>
                <w:szCs w:val="26"/>
                <w:lang w:val="en-US"/>
              </w:rPr>
            </w:pPr>
            <w:r w:rsidRPr="00BB7445">
              <w:rPr>
                <w:sz w:val="26"/>
                <w:szCs w:val="26"/>
                <w:lang w:val="en-US"/>
              </w:rPr>
              <w:t>purchase of office supplies;</w:t>
            </w:r>
          </w:p>
          <w:p w:rsidR="00BB7445" w:rsidRPr="00BB7445" w:rsidRDefault="00BB7445" w:rsidP="00BB7445">
            <w:pPr>
              <w:autoSpaceDE w:val="0"/>
              <w:autoSpaceDN w:val="0"/>
              <w:adjustRightInd w:val="0"/>
              <w:jc w:val="both"/>
              <w:rPr>
                <w:sz w:val="26"/>
                <w:szCs w:val="26"/>
                <w:lang w:val="en-US"/>
              </w:rPr>
            </w:pPr>
            <w:r w:rsidRPr="00BB7445">
              <w:rPr>
                <w:sz w:val="26"/>
                <w:szCs w:val="26"/>
                <w:lang w:val="en-US"/>
              </w:rPr>
              <w:t>purchase of a printer for printing information;</w:t>
            </w:r>
          </w:p>
          <w:p w:rsidR="00BB7445" w:rsidRPr="00BB7445" w:rsidRDefault="00BB7445" w:rsidP="00BB7445">
            <w:pPr>
              <w:autoSpaceDE w:val="0"/>
              <w:autoSpaceDN w:val="0"/>
              <w:adjustRightInd w:val="0"/>
              <w:jc w:val="both"/>
              <w:rPr>
                <w:sz w:val="26"/>
                <w:szCs w:val="26"/>
                <w:lang w:val="en-US"/>
              </w:rPr>
            </w:pPr>
            <w:r w:rsidRPr="00BB7445">
              <w:rPr>
                <w:sz w:val="26"/>
                <w:szCs w:val="26"/>
                <w:lang w:val="en-US"/>
              </w:rPr>
              <w:t>arrangement of the adjacent territory (landscaping);</w:t>
            </w:r>
          </w:p>
          <w:p w:rsidR="002D19EE" w:rsidRPr="00BB7445" w:rsidRDefault="00BB7445" w:rsidP="00BB7445">
            <w:pPr>
              <w:autoSpaceDE w:val="0"/>
              <w:autoSpaceDN w:val="0"/>
              <w:adjustRightInd w:val="0"/>
              <w:jc w:val="both"/>
              <w:rPr>
                <w:bCs/>
                <w:sz w:val="26"/>
                <w:szCs w:val="26"/>
                <w:lang w:val="en-US"/>
              </w:rPr>
            </w:pPr>
            <w:r w:rsidRPr="00BB7445">
              <w:rPr>
                <w:sz w:val="26"/>
                <w:szCs w:val="26"/>
                <w:lang w:val="en-US"/>
              </w:rPr>
              <w:t>purchase of containers for separate waste collection.</w:t>
            </w:r>
          </w:p>
        </w:tc>
      </w:tr>
      <w:tr w:rsidR="002D19EE" w:rsidRPr="001151C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BB7445" w:rsidRDefault="002D19EE" w:rsidP="00853D66">
            <w:pPr>
              <w:rPr>
                <w:sz w:val="26"/>
                <w:szCs w:val="26"/>
                <w:lang w:val="en-US"/>
              </w:rPr>
            </w:pPr>
            <w:r w:rsidRPr="00BB7445">
              <w:rPr>
                <w:spacing w:val="-2"/>
                <w:sz w:val="26"/>
                <w:szCs w:val="26"/>
                <w:lang w:val="en-US"/>
              </w:rPr>
              <w:t xml:space="preserve">8. </w:t>
            </w:r>
            <w:r w:rsidRPr="00BB7445">
              <w:rPr>
                <w:sz w:val="26"/>
                <w:szCs w:val="26"/>
                <w:lang w:val="en-US"/>
              </w:rPr>
              <w:t xml:space="preserve"> </w:t>
            </w:r>
            <w:r w:rsidRPr="00BB7445">
              <w:rPr>
                <w:spacing w:val="-2"/>
                <w:sz w:val="26"/>
                <w:szCs w:val="26"/>
                <w:lang w:val="en-US"/>
              </w:rPr>
              <w:t>The total amount of funding (in U.S. dollars):</w:t>
            </w:r>
            <w:r w:rsidR="00BB7445" w:rsidRPr="00BB7445">
              <w:rPr>
                <w:spacing w:val="-2"/>
                <w:sz w:val="26"/>
                <w:szCs w:val="26"/>
                <w:lang w:val="en-US"/>
              </w:rPr>
              <w:t xml:space="preserve"> 6500</w:t>
            </w:r>
          </w:p>
        </w:tc>
      </w:tr>
      <w:tr w:rsidR="002D19EE" w:rsidRPr="001151C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2D19EE" w:rsidRPr="00BB7445" w:rsidRDefault="002D19EE" w:rsidP="00853D66">
            <w:pPr>
              <w:jc w:val="center"/>
              <w:rPr>
                <w:spacing w:val="-2"/>
                <w:sz w:val="26"/>
                <w:szCs w:val="26"/>
              </w:rPr>
            </w:pPr>
            <w:proofErr w:type="spellStart"/>
            <w:r w:rsidRPr="00BB7445">
              <w:rPr>
                <w:spacing w:val="-2"/>
                <w:sz w:val="26"/>
                <w:szCs w:val="26"/>
              </w:rPr>
              <w:t>Source</w:t>
            </w:r>
            <w:proofErr w:type="spellEnd"/>
            <w:r w:rsidRPr="00BB7445">
              <w:rPr>
                <w:spacing w:val="-2"/>
                <w:sz w:val="26"/>
                <w:szCs w:val="26"/>
              </w:rPr>
              <w:t xml:space="preserve"> </w:t>
            </w:r>
            <w:proofErr w:type="spellStart"/>
            <w:r w:rsidRPr="00BB7445">
              <w:rPr>
                <w:spacing w:val="-2"/>
                <w:sz w:val="26"/>
                <w:szCs w:val="26"/>
              </w:rPr>
              <w:t>of</w:t>
            </w:r>
            <w:proofErr w:type="spellEnd"/>
            <w:r w:rsidRPr="00BB7445">
              <w:rPr>
                <w:spacing w:val="-2"/>
                <w:sz w:val="26"/>
                <w:szCs w:val="26"/>
              </w:rPr>
              <w:t xml:space="preserve"> </w:t>
            </w:r>
            <w:proofErr w:type="spellStart"/>
            <w:r w:rsidRPr="00BB7445">
              <w:rPr>
                <w:spacing w:val="-2"/>
                <w:sz w:val="26"/>
                <w:szCs w:val="26"/>
              </w:rPr>
              <w:t>financing</w:t>
            </w:r>
            <w:proofErr w:type="spellEnd"/>
          </w:p>
        </w:tc>
        <w:tc>
          <w:tcPr>
            <w:tcW w:w="3914" w:type="dxa"/>
            <w:shd w:val="clear" w:color="auto" w:fill="auto"/>
          </w:tcPr>
          <w:p w:rsidR="002D19EE" w:rsidRPr="00BB7445" w:rsidRDefault="002D19EE" w:rsidP="00853D66">
            <w:pPr>
              <w:jc w:val="center"/>
              <w:rPr>
                <w:sz w:val="26"/>
                <w:szCs w:val="26"/>
                <w:lang w:val="en-US"/>
              </w:rPr>
            </w:pPr>
            <w:r w:rsidRPr="00BB7445">
              <w:rPr>
                <w:sz w:val="26"/>
                <w:szCs w:val="26"/>
                <w:lang w:val="en-US"/>
              </w:rPr>
              <w:t>Amount of financing</w:t>
            </w:r>
          </w:p>
          <w:p w:rsidR="002D19EE" w:rsidRPr="00BB7445" w:rsidRDefault="002D19EE" w:rsidP="00853D66">
            <w:pPr>
              <w:jc w:val="center"/>
              <w:rPr>
                <w:sz w:val="26"/>
                <w:szCs w:val="26"/>
                <w:lang w:val="en-US"/>
              </w:rPr>
            </w:pPr>
            <w:r w:rsidRPr="00BB7445">
              <w:rPr>
                <w:sz w:val="26"/>
                <w:szCs w:val="26"/>
                <w:lang w:val="en-US"/>
              </w:rPr>
              <w:t>(in us dollars)</w:t>
            </w:r>
          </w:p>
        </w:tc>
      </w:tr>
      <w:tr w:rsidR="002D19EE"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2D19EE" w:rsidRPr="00BB7445" w:rsidRDefault="002D19EE" w:rsidP="00853D66">
            <w:pPr>
              <w:rPr>
                <w:spacing w:val="-2"/>
                <w:sz w:val="26"/>
                <w:szCs w:val="26"/>
              </w:rPr>
            </w:pPr>
            <w:proofErr w:type="spellStart"/>
            <w:r w:rsidRPr="00BB7445">
              <w:rPr>
                <w:spacing w:val="-2"/>
                <w:sz w:val="26"/>
                <w:szCs w:val="26"/>
              </w:rPr>
              <w:t>Donor</w:t>
            </w:r>
            <w:proofErr w:type="spellEnd"/>
            <w:r w:rsidRPr="00BB7445">
              <w:rPr>
                <w:spacing w:val="-2"/>
                <w:sz w:val="26"/>
                <w:szCs w:val="26"/>
              </w:rPr>
              <w:t xml:space="preserve"> </w:t>
            </w:r>
            <w:proofErr w:type="spellStart"/>
            <w:r w:rsidRPr="00BB7445">
              <w:rPr>
                <w:spacing w:val="-2"/>
                <w:sz w:val="26"/>
                <w:szCs w:val="26"/>
              </w:rPr>
              <w:t>funds</w:t>
            </w:r>
            <w:proofErr w:type="spellEnd"/>
          </w:p>
        </w:tc>
        <w:tc>
          <w:tcPr>
            <w:tcW w:w="3914" w:type="dxa"/>
            <w:shd w:val="clear" w:color="auto" w:fill="auto"/>
          </w:tcPr>
          <w:p w:rsidR="002D19EE" w:rsidRPr="00BB7445" w:rsidRDefault="00BB7445" w:rsidP="00853D66">
            <w:pPr>
              <w:jc w:val="center"/>
              <w:rPr>
                <w:spacing w:val="-2"/>
                <w:sz w:val="26"/>
                <w:szCs w:val="26"/>
              </w:rPr>
            </w:pPr>
            <w:r w:rsidRPr="00BB7445">
              <w:rPr>
                <w:spacing w:val="-2"/>
                <w:sz w:val="26"/>
                <w:szCs w:val="26"/>
              </w:rPr>
              <w:t>6500</w:t>
            </w:r>
          </w:p>
        </w:tc>
      </w:tr>
      <w:tr w:rsidR="002D19EE" w:rsidRPr="00BB74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2D19EE" w:rsidRPr="00BB7445" w:rsidRDefault="002D19EE" w:rsidP="00853D66">
            <w:pPr>
              <w:rPr>
                <w:spacing w:val="-2"/>
                <w:sz w:val="26"/>
                <w:szCs w:val="26"/>
              </w:rPr>
            </w:pPr>
            <w:proofErr w:type="spellStart"/>
            <w:r w:rsidRPr="00BB7445">
              <w:rPr>
                <w:spacing w:val="-2"/>
                <w:sz w:val="26"/>
                <w:szCs w:val="26"/>
              </w:rPr>
              <w:t>Co-financing</w:t>
            </w:r>
            <w:proofErr w:type="spellEnd"/>
          </w:p>
        </w:tc>
        <w:tc>
          <w:tcPr>
            <w:tcW w:w="3914" w:type="dxa"/>
            <w:shd w:val="clear" w:color="auto" w:fill="auto"/>
          </w:tcPr>
          <w:p w:rsidR="002D19EE" w:rsidRPr="00BB7445" w:rsidRDefault="00BB7445" w:rsidP="00871333">
            <w:pPr>
              <w:jc w:val="center"/>
              <w:rPr>
                <w:spacing w:val="-2"/>
                <w:sz w:val="26"/>
                <w:szCs w:val="26"/>
              </w:rPr>
            </w:pPr>
            <w:r w:rsidRPr="00BB7445">
              <w:rPr>
                <w:spacing w:val="-2"/>
                <w:sz w:val="26"/>
                <w:szCs w:val="26"/>
              </w:rPr>
              <w:t>-</w:t>
            </w:r>
          </w:p>
        </w:tc>
      </w:tr>
      <w:tr w:rsidR="002D19EE" w:rsidRPr="001151C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2D19EE" w:rsidRPr="00BB7445" w:rsidRDefault="002D19EE" w:rsidP="00853D66">
            <w:pPr>
              <w:rPr>
                <w:sz w:val="26"/>
                <w:szCs w:val="26"/>
                <w:lang w:val="en-US"/>
              </w:rPr>
            </w:pPr>
            <w:r w:rsidRPr="00BB7445">
              <w:rPr>
                <w:spacing w:val="-2"/>
                <w:sz w:val="26"/>
                <w:szCs w:val="26"/>
                <w:lang w:val="en-US"/>
              </w:rPr>
              <w:t xml:space="preserve">8. </w:t>
            </w:r>
            <w:r w:rsidRPr="00BB7445">
              <w:rPr>
                <w:sz w:val="26"/>
                <w:szCs w:val="26"/>
                <w:lang w:val="en-US"/>
              </w:rPr>
              <w:t xml:space="preserve"> </w:t>
            </w:r>
            <w:r w:rsidRPr="00BB7445">
              <w:rPr>
                <w:spacing w:val="-2"/>
                <w:sz w:val="26"/>
                <w:szCs w:val="26"/>
                <w:lang w:val="en-US"/>
              </w:rPr>
              <w:t>Project location (region/district, city): Vitebsk region, Lepel district,</w:t>
            </w:r>
            <w:r w:rsidR="00D823D0" w:rsidRPr="00BB7445">
              <w:rPr>
                <w:spacing w:val="-2"/>
                <w:sz w:val="26"/>
                <w:szCs w:val="26"/>
                <w:lang w:val="en-US"/>
              </w:rPr>
              <w:t xml:space="preserve"> </w:t>
            </w:r>
            <w:proofErr w:type="spellStart"/>
            <w:r w:rsidR="00D823D0" w:rsidRPr="00BB7445">
              <w:rPr>
                <w:spacing w:val="-2"/>
                <w:sz w:val="26"/>
                <w:szCs w:val="26"/>
                <w:lang w:val="en-US"/>
              </w:rPr>
              <w:t>agro</w:t>
            </w:r>
            <w:proofErr w:type="spellEnd"/>
            <w:r w:rsidR="00D823D0" w:rsidRPr="00BB7445">
              <w:rPr>
                <w:spacing w:val="-2"/>
                <w:sz w:val="26"/>
                <w:szCs w:val="26"/>
                <w:lang w:val="en-US"/>
              </w:rPr>
              <w:t xml:space="preserve"> – town </w:t>
            </w:r>
            <w:proofErr w:type="spellStart"/>
            <w:r w:rsidR="00D823D0" w:rsidRPr="00BB7445">
              <w:rPr>
                <w:spacing w:val="-2"/>
                <w:sz w:val="26"/>
                <w:szCs w:val="26"/>
                <w:lang w:val="en-US"/>
              </w:rPr>
              <w:t>Stai</w:t>
            </w:r>
            <w:proofErr w:type="spellEnd"/>
            <w:r w:rsidRPr="00BB7445">
              <w:rPr>
                <w:spacing w:val="-2"/>
                <w:sz w:val="26"/>
                <w:szCs w:val="26"/>
                <w:lang w:val="en-US"/>
              </w:rPr>
              <w:t>.</w:t>
            </w:r>
          </w:p>
        </w:tc>
      </w:tr>
      <w:tr w:rsidR="002D19EE" w:rsidRPr="001151C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BB7445" w:rsidRDefault="002D19EE"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sz w:val="26"/>
                <w:szCs w:val="26"/>
                <w:lang w:val="en-US"/>
              </w:rPr>
            </w:pPr>
            <w:r w:rsidRPr="00BB7445">
              <w:rPr>
                <w:spacing w:val="-2"/>
                <w:sz w:val="26"/>
                <w:szCs w:val="26"/>
                <w:lang w:val="en-US"/>
              </w:rPr>
              <w:t xml:space="preserve">9. </w:t>
            </w:r>
            <w:r w:rsidRPr="00BB7445">
              <w:rPr>
                <w:sz w:val="26"/>
                <w:szCs w:val="26"/>
                <w:lang w:val="en-US"/>
              </w:rPr>
              <w:t xml:space="preserve"> </w:t>
            </w:r>
            <w:r w:rsidRPr="00BB7445">
              <w:rPr>
                <w:spacing w:val="-2"/>
                <w:sz w:val="26"/>
                <w:szCs w:val="26"/>
                <w:lang w:val="en-US"/>
              </w:rPr>
              <w:t>Contact person:</w:t>
            </w:r>
          </w:p>
          <w:p w:rsidR="002D19EE" w:rsidRPr="00BB7445" w:rsidRDefault="00D823D0" w:rsidP="00D823D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6"/>
                <w:szCs w:val="26"/>
                <w:lang w:val="en-US"/>
              </w:rPr>
            </w:pPr>
            <w:proofErr w:type="spellStart"/>
            <w:r w:rsidRPr="00BB7445">
              <w:rPr>
                <w:sz w:val="26"/>
                <w:szCs w:val="26"/>
                <w:lang w:val="en-US"/>
              </w:rPr>
              <w:t>Mishkorudnaya</w:t>
            </w:r>
            <w:proofErr w:type="spellEnd"/>
            <w:r w:rsidRPr="00BB7445">
              <w:rPr>
                <w:sz w:val="26"/>
                <w:szCs w:val="26"/>
                <w:lang w:val="en-US"/>
              </w:rPr>
              <w:t xml:space="preserve"> Larisa Ivanovna, Head of the State Educational Institution "</w:t>
            </w:r>
            <w:proofErr w:type="spellStart"/>
            <w:r w:rsidRPr="00BB7445">
              <w:rPr>
                <w:sz w:val="26"/>
                <w:szCs w:val="26"/>
                <w:lang w:val="en-US"/>
              </w:rPr>
              <w:t>Staysky</w:t>
            </w:r>
            <w:proofErr w:type="spellEnd"/>
            <w:r w:rsidRPr="00BB7445">
              <w:rPr>
                <w:sz w:val="26"/>
                <w:szCs w:val="26"/>
                <w:lang w:val="en-US"/>
              </w:rPr>
              <w:t xml:space="preserve"> nursery-garden of the </w:t>
            </w:r>
            <w:proofErr w:type="spellStart"/>
            <w:r w:rsidRPr="00BB7445">
              <w:rPr>
                <w:sz w:val="26"/>
                <w:szCs w:val="26"/>
                <w:lang w:val="en-US"/>
              </w:rPr>
              <w:t>Lepelsky</w:t>
            </w:r>
            <w:proofErr w:type="spellEnd"/>
            <w:r w:rsidRPr="00BB7445">
              <w:rPr>
                <w:sz w:val="26"/>
                <w:szCs w:val="26"/>
                <w:lang w:val="en-US"/>
              </w:rPr>
              <w:t xml:space="preserve"> district"</w:t>
            </w:r>
          </w:p>
        </w:tc>
      </w:tr>
    </w:tbl>
    <w:p w:rsidR="00BA2C37" w:rsidRPr="002D19EE" w:rsidRDefault="00BA2C37" w:rsidP="00BA2C37">
      <w:pPr>
        <w:rPr>
          <w:lang w:val="en-US"/>
        </w:rPr>
      </w:pPr>
    </w:p>
    <w:sectPr w:rsidR="00BA2C37" w:rsidRPr="002D1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0000B"/>
    <w:multiLevelType w:val="hybridMultilevel"/>
    <w:tmpl w:val="C0AE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37"/>
    <w:rsid w:val="000041BD"/>
    <w:rsid w:val="001151C3"/>
    <w:rsid w:val="00135F50"/>
    <w:rsid w:val="00145EE2"/>
    <w:rsid w:val="001C13FA"/>
    <w:rsid w:val="001D254F"/>
    <w:rsid w:val="00247ED5"/>
    <w:rsid w:val="002D19EE"/>
    <w:rsid w:val="002D50A0"/>
    <w:rsid w:val="003F4CD5"/>
    <w:rsid w:val="00431614"/>
    <w:rsid w:val="00503341"/>
    <w:rsid w:val="00540ACB"/>
    <w:rsid w:val="005723B6"/>
    <w:rsid w:val="0063267F"/>
    <w:rsid w:val="00814080"/>
    <w:rsid w:val="008563DD"/>
    <w:rsid w:val="00857391"/>
    <w:rsid w:val="00871333"/>
    <w:rsid w:val="00876A56"/>
    <w:rsid w:val="008C49C5"/>
    <w:rsid w:val="00980291"/>
    <w:rsid w:val="00A308D7"/>
    <w:rsid w:val="00A3359C"/>
    <w:rsid w:val="00B0691F"/>
    <w:rsid w:val="00B4167A"/>
    <w:rsid w:val="00BA2C37"/>
    <w:rsid w:val="00BB7445"/>
    <w:rsid w:val="00BC517F"/>
    <w:rsid w:val="00BD622E"/>
    <w:rsid w:val="00CC5DF8"/>
    <w:rsid w:val="00D77517"/>
    <w:rsid w:val="00D823D0"/>
    <w:rsid w:val="00DD2581"/>
    <w:rsid w:val="00EC4A32"/>
    <w:rsid w:val="00F77314"/>
    <w:rsid w:val="00F9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E7B0"/>
  <w15:docId w15:val="{35772AED-B33B-41B0-8388-A7B4580E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C3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C37"/>
    <w:pPr>
      <w:spacing w:before="100" w:beforeAutospacing="1" w:after="100" w:afterAutospacing="1"/>
    </w:pPr>
    <w:rPr>
      <w:sz w:val="24"/>
      <w:szCs w:val="24"/>
    </w:rPr>
  </w:style>
  <w:style w:type="paragraph" w:customStyle="1" w:styleId="1">
    <w:name w:val="Обычный1"/>
    <w:rsid w:val="00BA2C37"/>
    <w:pPr>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A2C37"/>
    <w:pPr>
      <w:spacing w:after="0" w:line="240" w:lineRule="auto"/>
    </w:pPr>
    <w:rPr>
      <w:rFonts w:ascii="Calibri" w:eastAsia="Times New Roman" w:hAnsi="Calibri" w:cs="Times New Roman"/>
    </w:rPr>
  </w:style>
  <w:style w:type="character" w:styleId="a5">
    <w:name w:val="Hyperlink"/>
    <w:basedOn w:val="a0"/>
    <w:uiPriority w:val="99"/>
    <w:unhideWhenUsed/>
    <w:rsid w:val="00980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7880">
      <w:bodyDiv w:val="1"/>
      <w:marLeft w:val="0"/>
      <w:marRight w:val="0"/>
      <w:marTop w:val="0"/>
      <w:marBottom w:val="0"/>
      <w:divBdr>
        <w:top w:val="none" w:sz="0" w:space="0" w:color="auto"/>
        <w:left w:val="none" w:sz="0" w:space="0" w:color="auto"/>
        <w:bottom w:val="none" w:sz="0" w:space="0" w:color="auto"/>
        <w:right w:val="none" w:sz="0" w:space="0" w:color="auto"/>
      </w:divBdr>
      <w:divsChild>
        <w:div w:id="1410348665">
          <w:marLeft w:val="0"/>
          <w:marRight w:val="465"/>
          <w:marTop w:val="105"/>
          <w:marBottom w:val="600"/>
          <w:divBdr>
            <w:top w:val="none" w:sz="0" w:space="0" w:color="auto"/>
            <w:left w:val="none" w:sz="0" w:space="0" w:color="auto"/>
            <w:bottom w:val="none" w:sz="0" w:space="0" w:color="auto"/>
            <w:right w:val="none" w:sz="0" w:space="0" w:color="auto"/>
          </w:divBdr>
          <w:divsChild>
            <w:div w:id="901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12</cp:revision>
  <dcterms:created xsi:type="dcterms:W3CDTF">2021-10-29T15:10:00Z</dcterms:created>
  <dcterms:modified xsi:type="dcterms:W3CDTF">2021-12-17T14:14:00Z</dcterms:modified>
</cp:coreProperties>
</file>